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sz w:val="24"/>
          <w:lang w:val="en-GB"/>
        </w:rPr>
        <w:id w:val="1889295151"/>
        <w:docPartObj>
          <w:docPartGallery w:val="Cover Pages"/>
          <w:docPartUnique/>
        </w:docPartObj>
      </w:sdtPr>
      <w:sdtEndPr>
        <w:rPr>
          <w:rFonts w:asciiTheme="minorBidi" w:eastAsiaTheme="majorEastAsia" w:hAnsiTheme="minorBidi"/>
          <w:szCs w:val="24"/>
        </w:rPr>
      </w:sdtEndPr>
      <w:sdtContent>
        <w:p w14:paraId="770C41A8" w14:textId="27837973" w:rsidR="00E43F17" w:rsidRDefault="00E43F17">
          <w:pPr>
            <w:pStyle w:val="NoSpacing"/>
          </w:pPr>
          <w:r>
            <w:rPr>
              <w:noProof/>
            </w:rPr>
            <mc:AlternateContent>
              <mc:Choice Requires="wpg">
                <w:drawing>
                  <wp:anchor distT="0" distB="0" distL="114300" distR="114300" simplePos="0" relativeHeight="251659264" behindDoc="1" locked="0" layoutInCell="1" allowOverlap="1" wp14:anchorId="2C3FBA6D" wp14:editId="23DFACC2">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E2ABA6" w14:textId="6CE55515" w:rsidR="00E43F17" w:rsidRDefault="00E43F17">
                                  <w:pPr>
                                    <w:pStyle w:val="NoSpacing"/>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C3FBA6D"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S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p w14:paraId="4BE2ABA6" w14:textId="6CE55515" w:rsidR="00E43F17" w:rsidRDefault="00E43F17">
                            <w:pPr>
                              <w:pStyle w:val="NoSpacing"/>
                              <w:jc w:val="right"/>
                              <w:rPr>
                                <w:color w:val="FFFFFF" w:themeColor="background1"/>
                                <w:sz w:val="28"/>
                                <w:szCs w:val="28"/>
                              </w:rPr>
                            </w:pPr>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54E0B73E" w14:textId="79D6F5A2" w:rsidR="00E43F17" w:rsidRDefault="00314D4C">
          <w:pPr>
            <w:spacing w:line="259" w:lineRule="auto"/>
            <w:rPr>
              <w:rFonts w:asciiTheme="minorBidi" w:eastAsiaTheme="majorEastAsia" w:hAnsiTheme="minorBidi"/>
              <w:szCs w:val="24"/>
            </w:rPr>
          </w:pPr>
          <w:r>
            <w:rPr>
              <w:noProof/>
            </w:rPr>
            <mc:AlternateContent>
              <mc:Choice Requires="wps">
                <w:drawing>
                  <wp:anchor distT="0" distB="0" distL="114300" distR="114300" simplePos="0" relativeHeight="251658240" behindDoc="0" locked="0" layoutInCell="1" allowOverlap="1" wp14:anchorId="79B50AD2" wp14:editId="09B3398A">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857625" cy="32575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3857625" cy="3257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DC2807" w14:textId="095AA043" w:rsidR="00FB2F6B" w:rsidRPr="00C544FE" w:rsidRDefault="007940FD" w:rsidP="00610F10">
                                <w:pPr>
                                  <w:pStyle w:val="NoSpacing"/>
                                  <w:rPr>
                                    <w:rFonts w:asciiTheme="majorHAnsi" w:eastAsiaTheme="majorEastAsia" w:hAnsiTheme="majorHAnsi" w:cstheme="majorBidi"/>
                                    <w:color w:val="262626" w:themeColor="text1" w:themeTint="D9"/>
                                    <w:sz w:val="72"/>
                                    <w:lang w:val="en-GB"/>
                                  </w:rPr>
                                </w:pPr>
                                <w:r>
                                  <w:rPr>
                                    <w:rFonts w:asciiTheme="majorHAnsi" w:eastAsiaTheme="majorEastAsia" w:hAnsiTheme="majorHAnsi" w:cstheme="majorBidi"/>
                                    <w:color w:val="262626" w:themeColor="text1" w:themeTint="D9"/>
                                    <w:sz w:val="72"/>
                                    <w:szCs w:val="72"/>
                                    <w:lang w:val="en-GB"/>
                                  </w:rPr>
                                  <w:t>FAIR PROCESSING NOTICE</w:t>
                                </w:r>
                                <w:r w:rsidR="009F166B">
                                  <w:rPr>
                                    <w:rFonts w:asciiTheme="majorHAnsi" w:eastAsiaTheme="majorEastAsia" w:hAnsiTheme="majorHAnsi" w:cstheme="majorBidi"/>
                                    <w:color w:val="262626" w:themeColor="text1" w:themeTint="D9"/>
                                    <w:sz w:val="72"/>
                                    <w:szCs w:val="72"/>
                                    <w:lang w:val="en-GB"/>
                                  </w:rPr>
                                  <w:t xml:space="preserve"> POLICY &amp; PROCEDURE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9B50AD2" id="_x0000_t202" coordsize="21600,21600" o:spt="202" path="m,l,21600r21600,l21600,xe">
                    <v:stroke joinstyle="miter"/>
                    <v:path gradientshapeok="t" o:connecttype="rect"/>
                  </v:shapetype>
                  <v:shape id="Text Box 1" o:spid="_x0000_s1055" type="#_x0000_t202" style="position:absolute;margin-left:0;margin-top:0;width:303.75pt;height:256.5pt;z-index:251658240;visibility:visible;mso-wrap-style:square;mso-width-percent:0;mso-height-percent:0;mso-left-percent:420;mso-top-percent:175;mso-wrap-distance-left:9pt;mso-wrap-distance-top:0;mso-wrap-distance-right:9pt;mso-wrap-distance-bottom:0;mso-position-horizontal-relative:page;mso-position-vertical-relative:page;mso-width-percent: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" filled="f" stroked="f" strokeweight=".5pt">
                    <v:textbox inset="0,0,0,0">
                      <w:txbxContent>
                        <w:p w14:paraId="14DC2807" w14:textId="095AA043" w:rsidR="00FB2F6B" w:rsidRPr="00C544FE" w:rsidRDefault="007940FD" w:rsidP="00610F10">
                          <w:pPr>
                            <w:pStyle w:val="NoSpacing"/>
                            <w:rPr>
                              <w:rFonts w:asciiTheme="majorHAnsi" w:eastAsiaTheme="majorEastAsia" w:hAnsiTheme="majorHAnsi" w:cstheme="majorBidi"/>
                              <w:color w:val="262626" w:themeColor="text1" w:themeTint="D9"/>
                              <w:sz w:val="72"/>
                              <w:lang w:val="en-GB"/>
                            </w:rPr>
                          </w:pPr>
                          <w:r>
                            <w:rPr>
                              <w:rFonts w:asciiTheme="majorHAnsi" w:eastAsiaTheme="majorEastAsia" w:hAnsiTheme="majorHAnsi" w:cstheme="majorBidi"/>
                              <w:color w:val="262626" w:themeColor="text1" w:themeTint="D9"/>
                              <w:sz w:val="72"/>
                              <w:szCs w:val="72"/>
                              <w:lang w:val="en-GB"/>
                            </w:rPr>
                            <w:t>FAIR PROCESSING NOTICE</w:t>
                          </w:r>
                          <w:r w:rsidR="009F166B">
                            <w:rPr>
                              <w:rFonts w:asciiTheme="majorHAnsi" w:eastAsiaTheme="majorEastAsia" w:hAnsiTheme="majorHAnsi" w:cstheme="majorBidi"/>
                              <w:color w:val="262626" w:themeColor="text1" w:themeTint="D9"/>
                              <w:sz w:val="72"/>
                              <w:szCs w:val="72"/>
                              <w:lang w:val="en-GB"/>
                            </w:rPr>
                            <w:t xml:space="preserve"> POLICY &amp; PROCEDURE</w:t>
                          </w:r>
                        </w:p>
                      </w:txbxContent>
                    </v:textbox>
                    <w10:wrap anchorx="page" anchory="page"/>
                  </v:shape>
                </w:pict>
              </mc:Fallback>
            </mc:AlternateContent>
          </w:r>
          <w:r w:rsidR="006C28B3">
            <w:rPr>
              <w:noProof/>
            </w:rPr>
            <mc:AlternateContent>
              <mc:Choice Requires="wps">
                <w:drawing>
                  <wp:anchor distT="45720" distB="45720" distL="114300" distR="114300" simplePos="0" relativeHeight="251662336" behindDoc="0" locked="0" layoutInCell="1" allowOverlap="1" wp14:anchorId="1FEACB9C" wp14:editId="6E14D0E6">
                    <wp:simplePos x="0" y="0"/>
                    <wp:positionH relativeFrom="column">
                      <wp:posOffset>2714625</wp:posOffset>
                    </wp:positionH>
                    <wp:positionV relativeFrom="paragraph">
                      <wp:posOffset>6004241</wp:posOffset>
                    </wp:positionV>
                    <wp:extent cx="2360930" cy="2457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57450"/>
                            </a:xfrm>
                            <a:prstGeom prst="rect">
                              <a:avLst/>
                            </a:prstGeom>
                            <a:solidFill>
                              <a:srgbClr val="FFFFFF"/>
                            </a:solidFill>
                            <a:ln w="9525">
                              <a:noFill/>
                              <a:miter lim="800000"/>
                              <a:headEnd/>
                              <a:tailEnd/>
                            </a:ln>
                          </wps:spPr>
                          <wps:txbx>
                            <w:txbxContent>
                              <w:p w14:paraId="693FB13D" w14:textId="77777777" w:rsidR="006C28B3" w:rsidRDefault="006C28B3" w:rsidP="006C28B3">
                                <w:pPr>
                                  <w:jc w:val="center"/>
                                </w:pPr>
                                <w:r>
                                  <w:rPr>
                                    <w:rFonts w:ascii="Arial" w:hAnsi="Arial"/>
                                    <w:noProof/>
                                    <w:sz w:val="16"/>
                                    <w:lang w:eastAsia="en-GB"/>
                                  </w:rPr>
                                  <w:drawing>
                                    <wp:inline distT="0" distB="0" distL="0" distR="0" wp14:anchorId="060CF36A" wp14:editId="39E2DC63">
                                      <wp:extent cx="1781175" cy="1000125"/>
                                      <wp:effectExtent l="19050" t="0" r="9525" b="0"/>
                                      <wp:docPr id="11" name="Picture 11" descr="Harb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bour Logo"/>
                                              <pic:cNvPicPr>
                                                <a:picLocks noChangeAspect="1" noChangeArrowheads="1"/>
                                              </pic:cNvPicPr>
                                            </pic:nvPicPr>
                                            <pic:blipFill>
                                              <a:blip r:embed="rId8" cstate="print"/>
                                              <a:srcRect/>
                                              <a:stretch>
                                                <a:fillRect/>
                                              </a:stretch>
                                            </pic:blipFill>
                                            <pic:spPr bwMode="auto">
                                              <a:xfrm>
                                                <a:off x="0" y="0"/>
                                                <a:ext cx="1781175" cy="1000125"/>
                                              </a:xfrm>
                                              <a:prstGeom prst="rect">
                                                <a:avLst/>
                                              </a:prstGeom>
                                              <a:noFill/>
                                              <a:ln w="9525">
                                                <a:noFill/>
                                                <a:miter lim="800000"/>
                                                <a:headEnd/>
                                                <a:tailEnd/>
                                              </a:ln>
                                            </pic:spPr>
                                          </pic:pic>
                                        </a:graphicData>
                                      </a:graphic>
                                    </wp:inline>
                                  </w:drawing>
                                </w:r>
                              </w:p>
                              <w:p w14:paraId="4B7F660C" w14:textId="77777777" w:rsidR="006C28B3" w:rsidRPr="00E55E49" w:rsidRDefault="006C28B3" w:rsidP="006C28B3">
                                <w:pPr>
                                  <w:pStyle w:val="NoSpacing"/>
                                  <w:jc w:val="center"/>
                                  <w:rPr>
                                    <w:rFonts w:asciiTheme="minorBidi" w:hAnsiTheme="minorBidi"/>
                                    <w:color w:val="4472C4" w:themeColor="accent1"/>
                                    <w:sz w:val="26"/>
                                    <w:szCs w:val="26"/>
                                    <w:lang w:val="en-GB"/>
                                  </w:rPr>
                                </w:pPr>
                                <w:r w:rsidRPr="00E55E49">
                                  <w:rPr>
                                    <w:rFonts w:asciiTheme="minorBidi" w:hAnsiTheme="minorBidi"/>
                                    <w:color w:val="4472C4" w:themeColor="accent1"/>
                                    <w:sz w:val="26"/>
                                    <w:szCs w:val="26"/>
                                    <w:lang w:val="en-GB"/>
                                  </w:rPr>
                                  <w:t>Harbour Supported Living Services Ltd</w:t>
                                </w:r>
                              </w:p>
                              <w:p w14:paraId="717AC1FC" w14:textId="77777777" w:rsidR="006C28B3" w:rsidRPr="00E55E49" w:rsidRDefault="006C28B3" w:rsidP="006C28B3">
                                <w:pPr>
                                  <w:pStyle w:val="NoSpacing"/>
                                  <w:jc w:val="center"/>
                                  <w:rPr>
                                    <w:rFonts w:asciiTheme="minorBidi" w:hAnsiTheme="minorBidi"/>
                                    <w:color w:val="4472C4" w:themeColor="accent1"/>
                                    <w:sz w:val="26"/>
                                    <w:szCs w:val="26"/>
                                    <w:lang w:val="en-GB"/>
                                  </w:rPr>
                                </w:pPr>
                                <w:r w:rsidRPr="00E55E49">
                                  <w:rPr>
                                    <w:rFonts w:asciiTheme="minorBidi" w:hAnsiTheme="minorBidi"/>
                                    <w:color w:val="4472C4" w:themeColor="accent1"/>
                                    <w:sz w:val="26"/>
                                    <w:szCs w:val="26"/>
                                    <w:lang w:val="en-GB"/>
                                  </w:rPr>
                                  <w:t>170 Seabank Road</w:t>
                                </w:r>
                              </w:p>
                              <w:p w14:paraId="0D70C268" w14:textId="77777777" w:rsidR="006C28B3" w:rsidRPr="00E55E49" w:rsidRDefault="006C28B3" w:rsidP="006C28B3">
                                <w:pPr>
                                  <w:pStyle w:val="NoSpacing"/>
                                  <w:jc w:val="center"/>
                                  <w:rPr>
                                    <w:rFonts w:asciiTheme="minorBidi" w:hAnsiTheme="minorBidi"/>
                                    <w:color w:val="4472C4" w:themeColor="accent1"/>
                                    <w:sz w:val="26"/>
                                    <w:szCs w:val="26"/>
                                    <w:lang w:val="en-GB"/>
                                  </w:rPr>
                                </w:pPr>
                                <w:r w:rsidRPr="00E55E49">
                                  <w:rPr>
                                    <w:rFonts w:asciiTheme="minorBidi" w:hAnsiTheme="minorBidi"/>
                                    <w:color w:val="4472C4" w:themeColor="accent1"/>
                                    <w:sz w:val="26"/>
                                    <w:szCs w:val="26"/>
                                    <w:lang w:val="en-GB"/>
                                  </w:rPr>
                                  <w:t>Wallasey</w:t>
                                </w:r>
                              </w:p>
                              <w:p w14:paraId="39DECBF3" w14:textId="77777777" w:rsidR="006C28B3" w:rsidRPr="00E55E49" w:rsidRDefault="006C28B3" w:rsidP="006C28B3">
                                <w:pPr>
                                  <w:pStyle w:val="NoSpacing"/>
                                  <w:jc w:val="center"/>
                                  <w:rPr>
                                    <w:rFonts w:asciiTheme="minorBidi" w:hAnsiTheme="minorBidi"/>
                                    <w:color w:val="4472C4" w:themeColor="accent1"/>
                                    <w:sz w:val="26"/>
                                    <w:szCs w:val="26"/>
                                    <w:lang w:val="en-GB"/>
                                  </w:rPr>
                                </w:pPr>
                                <w:r w:rsidRPr="00E55E49">
                                  <w:rPr>
                                    <w:rFonts w:asciiTheme="minorBidi" w:hAnsiTheme="minorBidi"/>
                                    <w:color w:val="4472C4" w:themeColor="accent1"/>
                                    <w:sz w:val="26"/>
                                    <w:szCs w:val="26"/>
                                    <w:lang w:val="en-GB"/>
                                  </w:rPr>
                                  <w:t>Wirral</w:t>
                                </w:r>
                              </w:p>
                              <w:p w14:paraId="3342FDA6" w14:textId="77777777" w:rsidR="006C28B3" w:rsidRPr="00E55E49" w:rsidRDefault="006C28B3" w:rsidP="006C28B3">
                                <w:pPr>
                                  <w:pStyle w:val="NoSpacing"/>
                                  <w:jc w:val="center"/>
                                  <w:rPr>
                                    <w:rFonts w:asciiTheme="minorBidi" w:hAnsiTheme="minorBidi"/>
                                    <w:color w:val="595959" w:themeColor="text1" w:themeTint="A6"/>
                                    <w:sz w:val="20"/>
                                    <w:szCs w:val="20"/>
                                    <w:lang w:val="en-GB"/>
                                  </w:rPr>
                                </w:pPr>
                                <w:r w:rsidRPr="00E55E49">
                                  <w:rPr>
                                    <w:rFonts w:asciiTheme="minorBidi" w:hAnsiTheme="minorBidi"/>
                                    <w:color w:val="4472C4" w:themeColor="accent1"/>
                                    <w:sz w:val="26"/>
                                    <w:szCs w:val="26"/>
                                    <w:lang w:val="en-GB"/>
                                  </w:rPr>
                                  <w:t>CH45 1HG</w:t>
                                </w:r>
                              </w:p>
                              <w:p w14:paraId="2C099103" w14:textId="77777777" w:rsidR="006C28B3" w:rsidRDefault="006C28B3" w:rsidP="006C28B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FEACB9C" id="Text Box 2" o:spid="_x0000_s1056" type="#_x0000_t202" style="position:absolute;margin-left:213.75pt;margin-top:472.75pt;width:185.9pt;height:193.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" stroked="f">
                    <v:textbox>
                      <w:txbxContent>
                        <w:p w14:paraId="693FB13D" w14:textId="77777777" w:rsidR="006C28B3" w:rsidRDefault="006C28B3" w:rsidP="006C28B3">
                          <w:pPr>
                            <w:jc w:val="center"/>
                          </w:pPr>
                          <w:r>
                            <w:rPr>
                              <w:rFonts w:ascii="Arial" w:hAnsi="Arial"/>
                              <w:noProof/>
                              <w:sz w:val="16"/>
                              <w:lang w:eastAsia="en-GB"/>
                            </w:rPr>
                            <w:drawing>
                              <wp:inline distT="0" distB="0" distL="0" distR="0" wp14:anchorId="060CF36A" wp14:editId="39E2DC63">
                                <wp:extent cx="1781175" cy="1000125"/>
                                <wp:effectExtent l="19050" t="0" r="9525" b="0"/>
                                <wp:docPr id="11" name="Picture 11" descr="Harb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bour Logo"/>
                                        <pic:cNvPicPr>
                                          <a:picLocks noChangeAspect="1" noChangeArrowheads="1"/>
                                        </pic:cNvPicPr>
                                      </pic:nvPicPr>
                                      <pic:blipFill>
                                        <a:blip r:embed="rId8" cstate="print"/>
                                        <a:srcRect/>
                                        <a:stretch>
                                          <a:fillRect/>
                                        </a:stretch>
                                      </pic:blipFill>
                                      <pic:spPr bwMode="auto">
                                        <a:xfrm>
                                          <a:off x="0" y="0"/>
                                          <a:ext cx="1781175" cy="1000125"/>
                                        </a:xfrm>
                                        <a:prstGeom prst="rect">
                                          <a:avLst/>
                                        </a:prstGeom>
                                        <a:noFill/>
                                        <a:ln w="9525">
                                          <a:noFill/>
                                          <a:miter lim="800000"/>
                                          <a:headEnd/>
                                          <a:tailEnd/>
                                        </a:ln>
                                      </pic:spPr>
                                    </pic:pic>
                                  </a:graphicData>
                                </a:graphic>
                              </wp:inline>
                            </w:drawing>
                          </w:r>
                        </w:p>
                        <w:p w14:paraId="4B7F660C" w14:textId="77777777" w:rsidR="006C28B3" w:rsidRPr="00E55E49" w:rsidRDefault="006C28B3" w:rsidP="006C28B3">
                          <w:pPr>
                            <w:pStyle w:val="NoSpacing"/>
                            <w:jc w:val="center"/>
                            <w:rPr>
                              <w:rFonts w:asciiTheme="minorBidi" w:hAnsiTheme="minorBidi"/>
                              <w:color w:val="4472C4" w:themeColor="accent1"/>
                              <w:sz w:val="26"/>
                              <w:szCs w:val="26"/>
                              <w:lang w:val="en-GB"/>
                            </w:rPr>
                          </w:pPr>
                          <w:r w:rsidRPr="00E55E49">
                            <w:rPr>
                              <w:rFonts w:asciiTheme="minorBidi" w:hAnsiTheme="minorBidi"/>
                              <w:color w:val="4472C4" w:themeColor="accent1"/>
                              <w:sz w:val="26"/>
                              <w:szCs w:val="26"/>
                              <w:lang w:val="en-GB"/>
                            </w:rPr>
                            <w:t>Harbour Supported Living Services Ltd</w:t>
                          </w:r>
                        </w:p>
                        <w:p w14:paraId="717AC1FC" w14:textId="77777777" w:rsidR="006C28B3" w:rsidRPr="00E55E49" w:rsidRDefault="006C28B3" w:rsidP="006C28B3">
                          <w:pPr>
                            <w:pStyle w:val="NoSpacing"/>
                            <w:jc w:val="center"/>
                            <w:rPr>
                              <w:rFonts w:asciiTheme="minorBidi" w:hAnsiTheme="minorBidi"/>
                              <w:color w:val="4472C4" w:themeColor="accent1"/>
                              <w:sz w:val="26"/>
                              <w:szCs w:val="26"/>
                              <w:lang w:val="en-GB"/>
                            </w:rPr>
                          </w:pPr>
                          <w:r w:rsidRPr="00E55E49">
                            <w:rPr>
                              <w:rFonts w:asciiTheme="minorBidi" w:hAnsiTheme="minorBidi"/>
                              <w:color w:val="4472C4" w:themeColor="accent1"/>
                              <w:sz w:val="26"/>
                              <w:szCs w:val="26"/>
                              <w:lang w:val="en-GB"/>
                            </w:rPr>
                            <w:t>170 Seabank Road</w:t>
                          </w:r>
                        </w:p>
                        <w:p w14:paraId="0D70C268" w14:textId="77777777" w:rsidR="006C28B3" w:rsidRPr="00E55E49" w:rsidRDefault="006C28B3" w:rsidP="006C28B3">
                          <w:pPr>
                            <w:pStyle w:val="NoSpacing"/>
                            <w:jc w:val="center"/>
                            <w:rPr>
                              <w:rFonts w:asciiTheme="minorBidi" w:hAnsiTheme="minorBidi"/>
                              <w:color w:val="4472C4" w:themeColor="accent1"/>
                              <w:sz w:val="26"/>
                              <w:szCs w:val="26"/>
                              <w:lang w:val="en-GB"/>
                            </w:rPr>
                          </w:pPr>
                          <w:r w:rsidRPr="00E55E49">
                            <w:rPr>
                              <w:rFonts w:asciiTheme="minorBidi" w:hAnsiTheme="minorBidi"/>
                              <w:color w:val="4472C4" w:themeColor="accent1"/>
                              <w:sz w:val="26"/>
                              <w:szCs w:val="26"/>
                              <w:lang w:val="en-GB"/>
                            </w:rPr>
                            <w:t>Wallasey</w:t>
                          </w:r>
                        </w:p>
                        <w:p w14:paraId="39DECBF3" w14:textId="77777777" w:rsidR="006C28B3" w:rsidRPr="00E55E49" w:rsidRDefault="006C28B3" w:rsidP="006C28B3">
                          <w:pPr>
                            <w:pStyle w:val="NoSpacing"/>
                            <w:jc w:val="center"/>
                            <w:rPr>
                              <w:rFonts w:asciiTheme="minorBidi" w:hAnsiTheme="minorBidi"/>
                              <w:color w:val="4472C4" w:themeColor="accent1"/>
                              <w:sz w:val="26"/>
                              <w:szCs w:val="26"/>
                              <w:lang w:val="en-GB"/>
                            </w:rPr>
                          </w:pPr>
                          <w:r w:rsidRPr="00E55E49">
                            <w:rPr>
                              <w:rFonts w:asciiTheme="minorBidi" w:hAnsiTheme="minorBidi"/>
                              <w:color w:val="4472C4" w:themeColor="accent1"/>
                              <w:sz w:val="26"/>
                              <w:szCs w:val="26"/>
                              <w:lang w:val="en-GB"/>
                            </w:rPr>
                            <w:t>Wirral</w:t>
                          </w:r>
                        </w:p>
                        <w:p w14:paraId="3342FDA6" w14:textId="77777777" w:rsidR="006C28B3" w:rsidRPr="00E55E49" w:rsidRDefault="006C28B3" w:rsidP="006C28B3">
                          <w:pPr>
                            <w:pStyle w:val="NoSpacing"/>
                            <w:jc w:val="center"/>
                            <w:rPr>
                              <w:rFonts w:asciiTheme="minorBidi" w:hAnsiTheme="minorBidi"/>
                              <w:color w:val="595959" w:themeColor="text1" w:themeTint="A6"/>
                              <w:sz w:val="20"/>
                              <w:szCs w:val="20"/>
                              <w:lang w:val="en-GB"/>
                            </w:rPr>
                          </w:pPr>
                          <w:r w:rsidRPr="00E55E49">
                            <w:rPr>
                              <w:rFonts w:asciiTheme="minorBidi" w:hAnsiTheme="minorBidi"/>
                              <w:color w:val="4472C4" w:themeColor="accent1"/>
                              <w:sz w:val="26"/>
                              <w:szCs w:val="26"/>
                              <w:lang w:val="en-GB"/>
                            </w:rPr>
                            <w:t>CH45 1HG</w:t>
                          </w:r>
                        </w:p>
                        <w:p w14:paraId="2C099103" w14:textId="77777777" w:rsidR="006C28B3" w:rsidRDefault="006C28B3" w:rsidP="006C28B3"/>
                      </w:txbxContent>
                    </v:textbox>
                    <w10:wrap type="square"/>
                  </v:shape>
                </w:pict>
              </mc:Fallback>
            </mc:AlternateContent>
          </w:r>
          <w:r w:rsidR="00E43F17">
            <w:rPr>
              <w:rFonts w:asciiTheme="minorBidi" w:eastAsiaTheme="majorEastAsia" w:hAnsiTheme="minorBidi"/>
              <w:szCs w:val="24"/>
            </w:rPr>
            <w:br w:type="page"/>
          </w:r>
        </w:p>
      </w:sdtContent>
    </w:sdt>
    <w:p w14:paraId="1DA3F935" w14:textId="155B9AAF" w:rsidR="00137CEB" w:rsidRDefault="000B65EC" w:rsidP="00610F10">
      <w:pPr>
        <w:jc w:val="center"/>
        <w:rPr>
          <w:rFonts w:asciiTheme="minorBidi" w:eastAsiaTheme="majorEastAsia" w:hAnsiTheme="minorBidi"/>
          <w:b/>
          <w:bCs/>
          <w:szCs w:val="24"/>
        </w:rPr>
      </w:pPr>
      <w:bookmarkStart w:id="0" w:name="_Hlk47524339"/>
      <w:r>
        <w:rPr>
          <w:rFonts w:asciiTheme="minorBidi" w:eastAsiaTheme="majorEastAsia" w:hAnsiTheme="minorBidi"/>
          <w:b/>
          <w:bCs/>
          <w:szCs w:val="24"/>
        </w:rPr>
        <w:lastRenderedPageBreak/>
        <w:t>Fair Processing Notice</w:t>
      </w:r>
      <w:r w:rsidR="007D5D1D">
        <w:rPr>
          <w:rFonts w:asciiTheme="minorBidi" w:eastAsiaTheme="majorEastAsia" w:hAnsiTheme="minorBidi"/>
          <w:b/>
          <w:bCs/>
          <w:szCs w:val="24"/>
        </w:rPr>
        <w:t xml:space="preserve"> Policy &amp; Procedure</w:t>
      </w:r>
    </w:p>
    <w:bookmarkEnd w:id="0"/>
    <w:p w14:paraId="2BD3250D" w14:textId="77777777" w:rsidR="00610F10" w:rsidRPr="00610F10" w:rsidRDefault="00610F10" w:rsidP="00610F10">
      <w:pPr>
        <w:jc w:val="center"/>
        <w:rPr>
          <w:rFonts w:asciiTheme="minorBidi" w:eastAsiaTheme="majorEastAsia" w:hAnsiTheme="minorBidi"/>
          <w:b/>
          <w:bCs/>
          <w:szCs w:val="24"/>
        </w:rPr>
      </w:pPr>
    </w:p>
    <w:p w14:paraId="6EECEE05" w14:textId="77777777" w:rsidR="00610F10" w:rsidRPr="00CF4C6D" w:rsidRDefault="00610F10" w:rsidP="00610F10">
      <w:pPr>
        <w:jc w:val="both"/>
        <w:rPr>
          <w:rFonts w:asciiTheme="minorBidi" w:eastAsiaTheme="majorEastAsia" w:hAnsiTheme="minorBidi"/>
          <w:b/>
          <w:bCs/>
          <w:szCs w:val="24"/>
        </w:rPr>
      </w:pPr>
      <w:r w:rsidRPr="00CF4C6D">
        <w:rPr>
          <w:rFonts w:asciiTheme="minorBidi" w:eastAsiaTheme="majorEastAsia" w:hAnsiTheme="minorBidi"/>
          <w:b/>
          <w:bCs/>
          <w:szCs w:val="24"/>
        </w:rPr>
        <w:t>Introduction</w:t>
      </w:r>
    </w:p>
    <w:p w14:paraId="12742F34" w14:textId="6266997D" w:rsidR="00610F10" w:rsidRPr="00610F10" w:rsidRDefault="00610F10" w:rsidP="00610F10">
      <w:pPr>
        <w:jc w:val="both"/>
        <w:rPr>
          <w:rFonts w:asciiTheme="minorBidi" w:eastAsiaTheme="majorEastAsia" w:hAnsiTheme="minorBidi"/>
          <w:szCs w:val="24"/>
        </w:rPr>
      </w:pPr>
      <w:r w:rsidRPr="00610F10">
        <w:rPr>
          <w:rFonts w:asciiTheme="minorBidi" w:eastAsiaTheme="majorEastAsia" w:hAnsiTheme="minorBidi"/>
          <w:szCs w:val="24"/>
        </w:rPr>
        <w:t xml:space="preserve">This </w:t>
      </w:r>
      <w:r w:rsidR="000B65EC" w:rsidRPr="000B65EC">
        <w:rPr>
          <w:rFonts w:asciiTheme="minorBidi" w:eastAsiaTheme="majorEastAsia" w:hAnsiTheme="minorBidi"/>
          <w:szCs w:val="24"/>
        </w:rPr>
        <w:t>Fair Processing Notice Policy &amp; Procedure</w:t>
      </w:r>
      <w:r w:rsidR="000B65EC">
        <w:rPr>
          <w:rFonts w:asciiTheme="minorBidi" w:eastAsiaTheme="majorEastAsia" w:hAnsiTheme="minorBidi"/>
          <w:szCs w:val="24"/>
        </w:rPr>
        <w:t xml:space="preserve"> </w:t>
      </w:r>
      <w:r w:rsidR="00771594">
        <w:rPr>
          <w:rFonts w:asciiTheme="minorBidi" w:eastAsiaTheme="majorEastAsia" w:hAnsiTheme="minorBidi"/>
          <w:szCs w:val="24"/>
        </w:rPr>
        <w:t>is</w:t>
      </w:r>
      <w:r w:rsidRPr="00610F10">
        <w:rPr>
          <w:rFonts w:asciiTheme="minorBidi" w:eastAsiaTheme="majorEastAsia" w:hAnsiTheme="minorBidi"/>
          <w:szCs w:val="24"/>
        </w:rPr>
        <w:t xml:space="preserve"> for Harbour Supported Living Services Ltd (hereafter referred to as "us", "we", or "our"). </w:t>
      </w:r>
    </w:p>
    <w:p w14:paraId="35FB9327" w14:textId="77777777" w:rsidR="000A7098" w:rsidRDefault="000A7098" w:rsidP="00610F10">
      <w:pPr>
        <w:jc w:val="both"/>
        <w:rPr>
          <w:rFonts w:asciiTheme="minorBidi" w:eastAsiaTheme="majorEastAsia" w:hAnsiTheme="minorBidi"/>
          <w:b/>
          <w:bCs/>
          <w:szCs w:val="24"/>
        </w:rPr>
      </w:pPr>
    </w:p>
    <w:p w14:paraId="0E439B43" w14:textId="5D0578E3" w:rsidR="00610F10" w:rsidRPr="00610F10" w:rsidRDefault="00610F10" w:rsidP="00610F10">
      <w:pPr>
        <w:jc w:val="both"/>
        <w:rPr>
          <w:rFonts w:asciiTheme="minorBidi" w:eastAsiaTheme="majorEastAsia" w:hAnsiTheme="minorBidi"/>
          <w:b/>
          <w:bCs/>
          <w:szCs w:val="24"/>
        </w:rPr>
      </w:pPr>
      <w:r w:rsidRPr="00610F10">
        <w:rPr>
          <w:rFonts w:asciiTheme="minorBidi" w:eastAsiaTheme="majorEastAsia" w:hAnsiTheme="minorBidi"/>
          <w:b/>
          <w:bCs/>
          <w:szCs w:val="24"/>
        </w:rPr>
        <w:t>Purpose</w:t>
      </w:r>
    </w:p>
    <w:p w14:paraId="73C2B336" w14:textId="5AB09F4A" w:rsidR="000B65EC" w:rsidRPr="000B65EC" w:rsidRDefault="000B65EC" w:rsidP="000B65EC">
      <w:pPr>
        <w:jc w:val="both"/>
        <w:rPr>
          <w:rFonts w:asciiTheme="minorBidi" w:eastAsiaTheme="majorEastAsia" w:hAnsiTheme="minorBidi"/>
          <w:szCs w:val="24"/>
        </w:rPr>
      </w:pPr>
      <w:r w:rsidRPr="000B65EC">
        <w:rPr>
          <w:rFonts w:asciiTheme="minorBidi" w:eastAsiaTheme="majorEastAsia" w:hAnsiTheme="minorBidi"/>
          <w:szCs w:val="24"/>
        </w:rPr>
        <w:t>The purpose of this policy is to provide Harbour Supported Living Services Ltd with two template fair processing notices - one for use with employees and one for use with external Data Subjects, including Service Users. This policy also explains why fair processing notices are required and the purpose of a fair processing notice.</w:t>
      </w:r>
    </w:p>
    <w:p w14:paraId="2B714BC6" w14:textId="44DBAF60" w:rsidR="00251ABE" w:rsidRPr="00683A66" w:rsidRDefault="000B65EC" w:rsidP="000B65EC">
      <w:pPr>
        <w:jc w:val="both"/>
        <w:rPr>
          <w:rFonts w:asciiTheme="minorBidi" w:eastAsiaTheme="majorEastAsia" w:hAnsiTheme="minorBidi"/>
          <w:szCs w:val="24"/>
        </w:rPr>
      </w:pPr>
      <w:r w:rsidRPr="000B65EC">
        <w:rPr>
          <w:rFonts w:asciiTheme="minorBidi" w:eastAsiaTheme="majorEastAsia" w:hAnsiTheme="minorBidi"/>
          <w:szCs w:val="24"/>
        </w:rPr>
        <w:t>By using the template fair processing notices provided within the forms attached to this policy, Harbour Supported Living Services Ltd will meet one of the key requirements of GDPR in terms of the provision of information to a Data Subject.</w:t>
      </w:r>
    </w:p>
    <w:p w14:paraId="52174078" w14:textId="77777777" w:rsidR="000B65EC" w:rsidRDefault="000B65EC" w:rsidP="00526FF9">
      <w:pPr>
        <w:jc w:val="both"/>
        <w:rPr>
          <w:rFonts w:asciiTheme="minorBidi" w:eastAsiaTheme="majorEastAsia" w:hAnsiTheme="minorBidi"/>
          <w:szCs w:val="24"/>
        </w:rPr>
      </w:pPr>
    </w:p>
    <w:p w14:paraId="53B970DE" w14:textId="3AE3D961" w:rsidR="00526FF9" w:rsidRDefault="005E5944" w:rsidP="00526FF9">
      <w:pPr>
        <w:jc w:val="both"/>
        <w:rPr>
          <w:rFonts w:asciiTheme="minorBidi" w:eastAsiaTheme="majorEastAsia" w:hAnsiTheme="minorBidi"/>
          <w:szCs w:val="24"/>
        </w:rPr>
      </w:pPr>
      <w:r w:rsidRPr="005E5944">
        <w:rPr>
          <w:rFonts w:asciiTheme="minorBidi" w:eastAsiaTheme="majorEastAsia" w:hAnsiTheme="minorBidi"/>
          <w:szCs w:val="24"/>
        </w:rPr>
        <w:t>To meet the legal requirements of the regulated activities that Harbour Supported Living Services Ltd is registered to provide:</w:t>
      </w:r>
    </w:p>
    <w:p w14:paraId="250D225A" w14:textId="77777777" w:rsidR="000B65EC" w:rsidRPr="000B65EC" w:rsidRDefault="000B65EC" w:rsidP="000B65EC">
      <w:pPr>
        <w:pStyle w:val="ListParagraph"/>
        <w:numPr>
          <w:ilvl w:val="0"/>
          <w:numId w:val="1"/>
        </w:numPr>
        <w:rPr>
          <w:rFonts w:asciiTheme="minorBidi" w:eastAsiaTheme="majorEastAsia" w:hAnsiTheme="minorBidi"/>
          <w:szCs w:val="24"/>
        </w:rPr>
      </w:pPr>
      <w:r w:rsidRPr="000B65EC">
        <w:rPr>
          <w:rFonts w:asciiTheme="minorBidi" w:eastAsiaTheme="majorEastAsia" w:hAnsiTheme="minorBidi"/>
          <w:szCs w:val="24"/>
        </w:rPr>
        <w:t>General Data Protection Regulation 2016</w:t>
      </w:r>
    </w:p>
    <w:p w14:paraId="03EB8F6C" w14:textId="77777777" w:rsidR="000B65EC" w:rsidRPr="000B65EC" w:rsidRDefault="000B65EC" w:rsidP="000B65EC">
      <w:pPr>
        <w:pStyle w:val="ListParagraph"/>
        <w:numPr>
          <w:ilvl w:val="0"/>
          <w:numId w:val="1"/>
        </w:numPr>
        <w:rPr>
          <w:rFonts w:asciiTheme="minorBidi" w:eastAsiaTheme="majorEastAsia" w:hAnsiTheme="minorBidi"/>
          <w:szCs w:val="24"/>
        </w:rPr>
      </w:pPr>
      <w:r w:rsidRPr="000B65EC">
        <w:rPr>
          <w:rFonts w:asciiTheme="minorBidi" w:eastAsiaTheme="majorEastAsia" w:hAnsiTheme="minorBidi"/>
          <w:szCs w:val="24"/>
        </w:rPr>
        <w:t>Data Protection Act 2018</w:t>
      </w:r>
    </w:p>
    <w:p w14:paraId="3B9FF7DA" w14:textId="77777777" w:rsidR="00683A66" w:rsidRPr="0098251F" w:rsidRDefault="00683A66" w:rsidP="0098251F">
      <w:pPr>
        <w:pStyle w:val="ListParagraph"/>
        <w:rPr>
          <w:rFonts w:asciiTheme="minorBidi" w:eastAsiaTheme="majorEastAsia" w:hAnsiTheme="minorBidi"/>
          <w:szCs w:val="24"/>
        </w:rPr>
      </w:pPr>
    </w:p>
    <w:p w14:paraId="04004ABE" w14:textId="77777777" w:rsidR="0092258D" w:rsidRPr="00D61972" w:rsidRDefault="0092258D" w:rsidP="0092258D">
      <w:pPr>
        <w:jc w:val="both"/>
        <w:rPr>
          <w:rFonts w:asciiTheme="minorBidi" w:eastAsiaTheme="majorEastAsia" w:hAnsiTheme="minorBidi"/>
          <w:b/>
          <w:bCs/>
          <w:szCs w:val="24"/>
        </w:rPr>
      </w:pPr>
      <w:r w:rsidRPr="00D61972">
        <w:rPr>
          <w:rFonts w:asciiTheme="minorBidi" w:eastAsiaTheme="majorEastAsia" w:hAnsiTheme="minorBidi"/>
          <w:b/>
          <w:bCs/>
          <w:szCs w:val="24"/>
        </w:rPr>
        <w:t>Scope</w:t>
      </w:r>
    </w:p>
    <w:p w14:paraId="1A401F10" w14:textId="77777777" w:rsidR="0092258D" w:rsidRPr="00610F10" w:rsidRDefault="0092258D" w:rsidP="0092258D">
      <w:pPr>
        <w:jc w:val="both"/>
        <w:rPr>
          <w:rFonts w:asciiTheme="minorBidi" w:eastAsiaTheme="majorEastAsia" w:hAnsiTheme="minorBidi"/>
          <w:szCs w:val="24"/>
        </w:rPr>
      </w:pPr>
      <w:r w:rsidRPr="00610F10">
        <w:rPr>
          <w:rFonts w:asciiTheme="minorBidi" w:eastAsiaTheme="majorEastAsia" w:hAnsiTheme="minorBidi"/>
          <w:szCs w:val="24"/>
        </w:rPr>
        <w:t>This policy includes in its scope all data which we process either in hardcopy or digital copy, this includes special categories of data.</w:t>
      </w:r>
    </w:p>
    <w:p w14:paraId="42DDB4F8" w14:textId="264716A4" w:rsidR="00057B30" w:rsidRDefault="0092258D" w:rsidP="0020421F">
      <w:pPr>
        <w:jc w:val="both"/>
        <w:rPr>
          <w:rFonts w:asciiTheme="minorBidi" w:eastAsiaTheme="majorEastAsia" w:hAnsiTheme="minorBidi"/>
          <w:szCs w:val="24"/>
        </w:rPr>
      </w:pPr>
      <w:r w:rsidRPr="00610F10">
        <w:rPr>
          <w:rFonts w:asciiTheme="minorBidi" w:eastAsiaTheme="majorEastAsia" w:hAnsiTheme="minorBidi"/>
          <w:szCs w:val="24"/>
        </w:rPr>
        <w:t xml:space="preserve">This policy applies to all </w:t>
      </w:r>
      <w:r w:rsidR="0020421F">
        <w:rPr>
          <w:rFonts w:asciiTheme="minorBidi" w:eastAsiaTheme="majorEastAsia" w:hAnsiTheme="minorBidi"/>
          <w:szCs w:val="24"/>
        </w:rPr>
        <w:t xml:space="preserve">service users, </w:t>
      </w:r>
      <w:r w:rsidRPr="00610F10">
        <w:rPr>
          <w:rFonts w:asciiTheme="minorBidi" w:eastAsiaTheme="majorEastAsia" w:hAnsiTheme="minorBidi"/>
          <w:szCs w:val="24"/>
        </w:rPr>
        <w:t>staff</w:t>
      </w:r>
      <w:r w:rsidR="0020421F">
        <w:rPr>
          <w:rFonts w:asciiTheme="minorBidi" w:eastAsiaTheme="majorEastAsia" w:hAnsiTheme="minorBidi"/>
          <w:szCs w:val="24"/>
        </w:rPr>
        <w:t xml:space="preserve">, </w:t>
      </w:r>
      <w:r w:rsidRPr="00610F10">
        <w:rPr>
          <w:rFonts w:asciiTheme="minorBidi" w:eastAsiaTheme="majorEastAsia" w:hAnsiTheme="minorBidi"/>
          <w:szCs w:val="24"/>
        </w:rPr>
        <w:t>temporary staff</w:t>
      </w:r>
      <w:r w:rsidR="0020421F">
        <w:rPr>
          <w:rFonts w:asciiTheme="minorBidi" w:eastAsiaTheme="majorEastAsia" w:hAnsiTheme="minorBidi"/>
          <w:szCs w:val="24"/>
        </w:rPr>
        <w:t xml:space="preserve"> and contractors.</w:t>
      </w:r>
    </w:p>
    <w:p w14:paraId="5FC240AE" w14:textId="3759633E" w:rsidR="000B65EC" w:rsidRDefault="000B65EC" w:rsidP="0092258D">
      <w:pPr>
        <w:jc w:val="both"/>
        <w:rPr>
          <w:rFonts w:asciiTheme="minorBidi" w:eastAsiaTheme="majorEastAsia" w:hAnsiTheme="minorBidi"/>
          <w:b/>
          <w:bCs/>
          <w:szCs w:val="24"/>
        </w:rPr>
      </w:pPr>
    </w:p>
    <w:p w14:paraId="7B4111FE" w14:textId="0A5C40A0" w:rsidR="000B65EC" w:rsidRDefault="000B65EC" w:rsidP="0092258D">
      <w:pPr>
        <w:jc w:val="both"/>
        <w:rPr>
          <w:rFonts w:asciiTheme="minorBidi" w:eastAsiaTheme="majorEastAsia" w:hAnsiTheme="minorBidi"/>
          <w:b/>
          <w:bCs/>
          <w:szCs w:val="24"/>
        </w:rPr>
      </w:pPr>
    </w:p>
    <w:p w14:paraId="1027FDA3" w14:textId="77777777" w:rsidR="000B65EC" w:rsidRDefault="000B65EC" w:rsidP="0092258D">
      <w:pPr>
        <w:jc w:val="both"/>
        <w:rPr>
          <w:rFonts w:asciiTheme="minorBidi" w:eastAsiaTheme="majorEastAsia" w:hAnsiTheme="minorBidi"/>
          <w:b/>
          <w:bCs/>
          <w:szCs w:val="24"/>
        </w:rPr>
      </w:pPr>
    </w:p>
    <w:p w14:paraId="18D28155" w14:textId="7791E380" w:rsidR="0092258D" w:rsidRPr="0092258D" w:rsidRDefault="0092258D" w:rsidP="0092258D">
      <w:pPr>
        <w:jc w:val="both"/>
        <w:rPr>
          <w:rFonts w:asciiTheme="minorBidi" w:eastAsiaTheme="majorEastAsia" w:hAnsiTheme="minorBidi"/>
          <w:b/>
          <w:bCs/>
          <w:szCs w:val="24"/>
        </w:rPr>
      </w:pPr>
      <w:r w:rsidRPr="0092258D">
        <w:rPr>
          <w:rFonts w:asciiTheme="minorBidi" w:eastAsiaTheme="majorEastAsia" w:hAnsiTheme="minorBidi"/>
          <w:b/>
          <w:bCs/>
          <w:szCs w:val="24"/>
        </w:rPr>
        <w:lastRenderedPageBreak/>
        <w:t>Objectives</w:t>
      </w:r>
    </w:p>
    <w:p w14:paraId="1C492794" w14:textId="33847EFB" w:rsidR="000B65EC" w:rsidRPr="000B65EC" w:rsidRDefault="000B65EC" w:rsidP="000B65EC">
      <w:pPr>
        <w:jc w:val="both"/>
        <w:rPr>
          <w:rFonts w:asciiTheme="minorBidi" w:eastAsiaTheme="majorEastAsia" w:hAnsiTheme="minorBidi"/>
          <w:szCs w:val="24"/>
        </w:rPr>
      </w:pPr>
      <w:r w:rsidRPr="000B65EC">
        <w:rPr>
          <w:rFonts w:asciiTheme="minorBidi" w:eastAsiaTheme="majorEastAsia" w:hAnsiTheme="minorBidi"/>
          <w:szCs w:val="24"/>
        </w:rPr>
        <w:t>The objective of this policy is to enable Harbour Supported Living Services Ltd to circulate fair processing notices to its Data Subjects to ensure compliance with one of the key elements of GDPR.</w:t>
      </w:r>
    </w:p>
    <w:p w14:paraId="2BA52ACC" w14:textId="7D082830" w:rsidR="008879FA" w:rsidRDefault="000B65EC" w:rsidP="000B65EC">
      <w:pPr>
        <w:jc w:val="both"/>
        <w:rPr>
          <w:rFonts w:asciiTheme="minorBidi" w:eastAsiaTheme="majorEastAsia" w:hAnsiTheme="minorBidi"/>
          <w:b/>
          <w:bCs/>
          <w:szCs w:val="24"/>
        </w:rPr>
      </w:pPr>
      <w:r w:rsidRPr="000B65EC">
        <w:rPr>
          <w:rFonts w:asciiTheme="minorBidi" w:eastAsiaTheme="majorEastAsia" w:hAnsiTheme="minorBidi"/>
          <w:szCs w:val="24"/>
        </w:rPr>
        <w:t>This policy and circulation by Harbour Supported Living Services Ltd of the fair processing notices will ensure that all Data Subjects understand the ways in which their personal data is processed by Harbour Supported Living Services Ltd.</w:t>
      </w:r>
    </w:p>
    <w:p w14:paraId="05B1AA2B" w14:textId="77777777" w:rsidR="000B65EC" w:rsidRDefault="000B65EC" w:rsidP="0092258D">
      <w:pPr>
        <w:jc w:val="both"/>
        <w:rPr>
          <w:rFonts w:asciiTheme="minorBidi" w:eastAsiaTheme="majorEastAsia" w:hAnsiTheme="minorBidi"/>
          <w:b/>
          <w:bCs/>
          <w:szCs w:val="24"/>
        </w:rPr>
      </w:pPr>
    </w:p>
    <w:p w14:paraId="2A59000E" w14:textId="36160459" w:rsidR="0092258D" w:rsidRPr="00AC7116" w:rsidRDefault="0092258D" w:rsidP="0092258D">
      <w:pPr>
        <w:jc w:val="both"/>
        <w:rPr>
          <w:rFonts w:asciiTheme="minorBidi" w:eastAsiaTheme="majorEastAsia" w:hAnsiTheme="minorBidi"/>
          <w:b/>
          <w:bCs/>
          <w:szCs w:val="24"/>
        </w:rPr>
      </w:pPr>
      <w:r w:rsidRPr="00AC7116">
        <w:rPr>
          <w:rFonts w:asciiTheme="minorBidi" w:eastAsiaTheme="majorEastAsia" w:hAnsiTheme="minorBidi"/>
          <w:b/>
          <w:bCs/>
          <w:szCs w:val="24"/>
        </w:rPr>
        <w:t>Policy</w:t>
      </w:r>
    </w:p>
    <w:p w14:paraId="3F9B82F7" w14:textId="0CE3F38A" w:rsidR="00C93ADE" w:rsidRPr="00C93ADE" w:rsidRDefault="00C93ADE" w:rsidP="00C93ADE">
      <w:pPr>
        <w:jc w:val="both"/>
        <w:rPr>
          <w:rFonts w:asciiTheme="minorBidi" w:eastAsiaTheme="majorEastAsia" w:hAnsiTheme="minorBidi"/>
          <w:szCs w:val="24"/>
        </w:rPr>
      </w:pPr>
      <w:r w:rsidRPr="00C93ADE">
        <w:rPr>
          <w:rFonts w:asciiTheme="minorBidi" w:eastAsiaTheme="majorEastAsia" w:hAnsiTheme="minorBidi"/>
          <w:szCs w:val="24"/>
        </w:rPr>
        <w:t>Harbour Supported Living Services Ltd understands that GDPR requires organisations to provide certain information to all Data Subjects about whom Harbour Supported Living Services Ltd processes personal data.</w:t>
      </w:r>
    </w:p>
    <w:p w14:paraId="4BFC0510" w14:textId="77777777" w:rsidR="00C93ADE" w:rsidRPr="00C93ADE" w:rsidRDefault="00C93ADE" w:rsidP="00C93ADE">
      <w:pPr>
        <w:jc w:val="both"/>
        <w:rPr>
          <w:rFonts w:asciiTheme="minorBidi" w:eastAsiaTheme="majorEastAsia" w:hAnsiTheme="minorBidi"/>
          <w:szCs w:val="24"/>
        </w:rPr>
      </w:pPr>
      <w:r w:rsidRPr="00C93ADE">
        <w:rPr>
          <w:rFonts w:asciiTheme="minorBidi" w:eastAsiaTheme="majorEastAsia" w:hAnsiTheme="minorBidi"/>
          <w:szCs w:val="24"/>
        </w:rPr>
        <w:t>Harbour Supported Living Services Ltd has determined that the simplest and most effective way to provide the required information is by issuing fair processing notices.</w:t>
      </w:r>
    </w:p>
    <w:p w14:paraId="2627AD84" w14:textId="5B6E8CCC" w:rsidR="00C93ADE" w:rsidRPr="00C93ADE" w:rsidRDefault="00C93ADE" w:rsidP="00C93ADE">
      <w:pPr>
        <w:jc w:val="both"/>
        <w:rPr>
          <w:rFonts w:asciiTheme="minorBidi" w:eastAsiaTheme="majorEastAsia" w:hAnsiTheme="minorBidi"/>
          <w:szCs w:val="24"/>
        </w:rPr>
      </w:pPr>
      <w:r w:rsidRPr="00C93ADE">
        <w:rPr>
          <w:rFonts w:asciiTheme="minorBidi" w:eastAsiaTheme="majorEastAsia" w:hAnsiTheme="minorBidi"/>
          <w:szCs w:val="24"/>
        </w:rPr>
        <w:t>Harbour Supported Living Services Ltd understands that the processing of personal data it carries out in respect of its staff and employees will differ from the processing of personal data it carries out in respect of external clients, contacts and Service Users. Harbour Supported Living Services Ltd will, therefore, produce and circulate at least two fair processing notices, one to employees and another to external contacts and Service Users.</w:t>
      </w:r>
    </w:p>
    <w:p w14:paraId="5B385F5E" w14:textId="77777777" w:rsidR="00C93ADE" w:rsidRPr="00C93ADE" w:rsidRDefault="00C93ADE" w:rsidP="00C93ADE">
      <w:pPr>
        <w:jc w:val="both"/>
        <w:rPr>
          <w:rFonts w:asciiTheme="minorBidi" w:eastAsiaTheme="majorEastAsia" w:hAnsiTheme="minorBidi"/>
          <w:szCs w:val="24"/>
        </w:rPr>
      </w:pPr>
      <w:r w:rsidRPr="00C93ADE">
        <w:rPr>
          <w:rFonts w:asciiTheme="minorBidi" w:eastAsiaTheme="majorEastAsia" w:hAnsiTheme="minorBidi"/>
          <w:szCs w:val="24"/>
        </w:rPr>
        <w:t>Harbour Supported Living Services Ltd understands that the forms attached to this policy constitute the template fair processing notices. Harbour Supported Living Services Ltd understands that terms in square brackets are optional (depending on whether they apply to Harbour Supported Living Services Ltd or not) or require completion by Harbour Supported Living Services Ltd. Harbour Supported Living Services Ltd will review the fair processing notices in their entirety to determine which elements are applicable to Harbour Supported Living Services Ltd and the ways in which it processes personal data, and which are not relevant.</w:t>
      </w:r>
    </w:p>
    <w:p w14:paraId="1CAF7EC1" w14:textId="77777777" w:rsidR="00C93ADE" w:rsidRPr="00C93ADE" w:rsidRDefault="00C93ADE" w:rsidP="00C93ADE">
      <w:pPr>
        <w:jc w:val="both"/>
        <w:rPr>
          <w:rFonts w:asciiTheme="minorBidi" w:eastAsiaTheme="majorEastAsia" w:hAnsiTheme="minorBidi"/>
          <w:szCs w:val="24"/>
        </w:rPr>
      </w:pPr>
    </w:p>
    <w:p w14:paraId="139E7148" w14:textId="77777777" w:rsidR="00C93ADE" w:rsidRPr="00C93ADE" w:rsidRDefault="00C93ADE" w:rsidP="00C93ADE">
      <w:pPr>
        <w:jc w:val="both"/>
        <w:rPr>
          <w:rFonts w:asciiTheme="minorBidi" w:eastAsiaTheme="majorEastAsia" w:hAnsiTheme="minorBidi"/>
          <w:szCs w:val="24"/>
        </w:rPr>
      </w:pPr>
      <w:r w:rsidRPr="00C93ADE">
        <w:rPr>
          <w:rFonts w:asciiTheme="minorBidi" w:eastAsiaTheme="majorEastAsia" w:hAnsiTheme="minorBidi"/>
          <w:szCs w:val="24"/>
        </w:rPr>
        <w:lastRenderedPageBreak/>
        <w:t>Harbour Supported Living Services Ltd will consider whether it would benefit from producing more than two types of fair processing notice. For example, Harbour Supported Living Services Ltd may deem it necessary to modify the fair processing notice provided to Service Users so that they can be used with other external contacts and suppliers. Harbour Supported Living Services Ltd may be of the opinion that the personal data it processes in respect of various types of Data Subjects differs to the extent that an additional fair processing notice is</w:t>
      </w:r>
    </w:p>
    <w:p w14:paraId="406C8F5A" w14:textId="77777777" w:rsidR="00C93ADE" w:rsidRPr="00C93ADE" w:rsidRDefault="00C93ADE" w:rsidP="00C93ADE">
      <w:pPr>
        <w:jc w:val="both"/>
        <w:rPr>
          <w:rFonts w:asciiTheme="minorBidi" w:eastAsiaTheme="majorEastAsia" w:hAnsiTheme="minorBidi"/>
          <w:szCs w:val="24"/>
        </w:rPr>
      </w:pPr>
      <w:r w:rsidRPr="00C93ADE">
        <w:rPr>
          <w:rFonts w:asciiTheme="minorBidi" w:eastAsiaTheme="majorEastAsia" w:hAnsiTheme="minorBidi"/>
          <w:szCs w:val="24"/>
        </w:rPr>
        <w:t>required. Harbour Supported Living Services Ltd acknowledges that it may be able to use the template fair processing notices provided within this policy as a template for a further fair processing notice, but Harbour Supported Living Services Ltd will seek legal advice if necessary.</w:t>
      </w:r>
    </w:p>
    <w:p w14:paraId="4040729F" w14:textId="77777777" w:rsidR="008879FA" w:rsidRDefault="008879FA" w:rsidP="00254987">
      <w:pPr>
        <w:jc w:val="both"/>
        <w:rPr>
          <w:rFonts w:asciiTheme="minorBidi" w:eastAsiaTheme="majorEastAsia" w:hAnsiTheme="minorBidi"/>
          <w:szCs w:val="24"/>
        </w:rPr>
      </w:pPr>
    </w:p>
    <w:p w14:paraId="1F633E41" w14:textId="526A2B00" w:rsidR="00C93ADE" w:rsidRPr="008879FA" w:rsidRDefault="00254987" w:rsidP="00C93ADE">
      <w:pPr>
        <w:jc w:val="both"/>
        <w:rPr>
          <w:rFonts w:asciiTheme="minorBidi" w:eastAsiaTheme="majorEastAsia" w:hAnsiTheme="minorBidi"/>
          <w:szCs w:val="24"/>
        </w:rPr>
      </w:pPr>
      <w:r w:rsidRPr="00254987">
        <w:rPr>
          <w:rFonts w:asciiTheme="minorBidi" w:eastAsiaTheme="majorEastAsia" w:hAnsiTheme="minorBidi"/>
          <w:b/>
          <w:bCs/>
          <w:szCs w:val="24"/>
        </w:rPr>
        <w:t>Procedure</w:t>
      </w:r>
    </w:p>
    <w:p w14:paraId="0B0A7C4D" w14:textId="11A13C09" w:rsidR="00C93ADE" w:rsidRPr="00C93ADE" w:rsidRDefault="00C93ADE" w:rsidP="00C93ADE">
      <w:pPr>
        <w:jc w:val="both"/>
        <w:rPr>
          <w:rFonts w:asciiTheme="minorBidi" w:eastAsiaTheme="majorEastAsia" w:hAnsiTheme="minorBidi"/>
          <w:szCs w:val="24"/>
        </w:rPr>
      </w:pPr>
      <w:r w:rsidRPr="00C93ADE">
        <w:rPr>
          <w:rFonts w:asciiTheme="minorBidi" w:eastAsiaTheme="majorEastAsia" w:hAnsiTheme="minorBidi"/>
          <w:szCs w:val="24"/>
        </w:rPr>
        <w:t>Harbour Supported Living Services Ltd will review the template fair processing notices. Harbour Supported Living Services Ltd will adapt the fair processing notices before circulating them to the relevant Data</w:t>
      </w:r>
    </w:p>
    <w:p w14:paraId="2C4F3BF6" w14:textId="77777777" w:rsidR="00C93ADE" w:rsidRPr="00C93ADE" w:rsidRDefault="00C93ADE" w:rsidP="00C93ADE">
      <w:pPr>
        <w:jc w:val="both"/>
        <w:rPr>
          <w:rFonts w:asciiTheme="minorBidi" w:eastAsiaTheme="majorEastAsia" w:hAnsiTheme="minorBidi"/>
          <w:szCs w:val="24"/>
        </w:rPr>
      </w:pPr>
      <w:r w:rsidRPr="00C93ADE">
        <w:rPr>
          <w:rFonts w:asciiTheme="minorBidi" w:eastAsiaTheme="majorEastAsia" w:hAnsiTheme="minorBidi"/>
          <w:szCs w:val="24"/>
        </w:rPr>
        <w:t>Subjects. Harbour Supported Living Services Ltd will ensure that all aspects of the fair processing notices are relevant and reflect the ways in which Harbour Supported Living Services Ltd processes personal data.</w:t>
      </w:r>
    </w:p>
    <w:p w14:paraId="76BC29BA" w14:textId="77777777" w:rsidR="00C93ADE" w:rsidRPr="00C93ADE" w:rsidRDefault="00C93ADE" w:rsidP="00C93ADE">
      <w:pPr>
        <w:jc w:val="both"/>
        <w:rPr>
          <w:rFonts w:asciiTheme="minorBidi" w:eastAsiaTheme="majorEastAsia" w:hAnsiTheme="minorBidi"/>
          <w:szCs w:val="24"/>
        </w:rPr>
      </w:pPr>
      <w:r w:rsidRPr="00C93ADE">
        <w:rPr>
          <w:rFonts w:asciiTheme="minorBidi" w:eastAsiaTheme="majorEastAsia" w:hAnsiTheme="minorBidi"/>
          <w:szCs w:val="24"/>
        </w:rPr>
        <w:t>If Harbour Supported Living Services Ltd has any concerns or queries in relation to the fair processing notices, it will seek legal advice.</w:t>
      </w:r>
    </w:p>
    <w:p w14:paraId="2B99AAD9" w14:textId="77777777" w:rsidR="00C93ADE" w:rsidRPr="00C93ADE" w:rsidRDefault="00C93ADE" w:rsidP="00C93ADE">
      <w:pPr>
        <w:jc w:val="both"/>
        <w:rPr>
          <w:rFonts w:asciiTheme="minorBidi" w:eastAsiaTheme="majorEastAsia" w:hAnsiTheme="minorBidi"/>
          <w:szCs w:val="24"/>
        </w:rPr>
      </w:pPr>
    </w:p>
    <w:p w14:paraId="587A8F62" w14:textId="7CF6AB09" w:rsidR="006C2B58" w:rsidRDefault="00C93ADE" w:rsidP="00C93ADE">
      <w:pPr>
        <w:jc w:val="both"/>
        <w:rPr>
          <w:rFonts w:asciiTheme="minorBidi" w:eastAsiaTheme="majorEastAsia" w:hAnsiTheme="minorBidi"/>
          <w:szCs w:val="24"/>
        </w:rPr>
      </w:pPr>
      <w:r w:rsidRPr="00C93ADE">
        <w:rPr>
          <w:rFonts w:asciiTheme="minorBidi" w:eastAsiaTheme="majorEastAsia" w:hAnsiTheme="minorBidi"/>
          <w:szCs w:val="24"/>
        </w:rPr>
        <w:t>Harbour Supported Living Services Ltd understands that the fair processing notices cover the processing of personal data that has been obtained other than through Harbour Supported Living Services Ltd's website. Collection of personal data via the website will be governed by Harbour Supported Living Services Ltd's Website Privacy Policy and Procedure.</w:t>
      </w:r>
    </w:p>
    <w:p w14:paraId="1E0C71BB" w14:textId="5E73D757" w:rsidR="00FF0938" w:rsidRDefault="00FF0938" w:rsidP="00C93ADE">
      <w:pPr>
        <w:jc w:val="both"/>
        <w:rPr>
          <w:rFonts w:asciiTheme="minorBidi" w:eastAsiaTheme="majorEastAsia" w:hAnsiTheme="minorBidi"/>
          <w:szCs w:val="24"/>
        </w:rPr>
      </w:pPr>
    </w:p>
    <w:p w14:paraId="1D191E97" w14:textId="67B7559A" w:rsidR="00FF0938" w:rsidRDefault="00FF0938" w:rsidP="00C93ADE">
      <w:pPr>
        <w:jc w:val="both"/>
        <w:rPr>
          <w:rFonts w:asciiTheme="minorBidi" w:eastAsiaTheme="majorEastAsia" w:hAnsiTheme="minorBidi"/>
          <w:szCs w:val="24"/>
        </w:rPr>
      </w:pPr>
    </w:p>
    <w:p w14:paraId="18AFE757" w14:textId="27D8BB33" w:rsidR="00C93ADE" w:rsidRPr="00C93ADE" w:rsidRDefault="00C93ADE" w:rsidP="00C93ADE">
      <w:pPr>
        <w:jc w:val="both"/>
        <w:rPr>
          <w:rFonts w:asciiTheme="minorBidi" w:eastAsiaTheme="majorEastAsia" w:hAnsiTheme="minorBidi"/>
          <w:b/>
          <w:bCs/>
          <w:szCs w:val="24"/>
        </w:rPr>
      </w:pPr>
      <w:r w:rsidRPr="00C93ADE">
        <w:rPr>
          <w:rFonts w:asciiTheme="minorBidi" w:eastAsiaTheme="majorEastAsia" w:hAnsiTheme="minorBidi"/>
          <w:b/>
          <w:bCs/>
          <w:szCs w:val="24"/>
        </w:rPr>
        <w:lastRenderedPageBreak/>
        <w:t>Definitions</w:t>
      </w:r>
    </w:p>
    <w:p w14:paraId="07C7A896" w14:textId="77777777" w:rsidR="00C93ADE" w:rsidRDefault="00C93ADE" w:rsidP="00C93ADE">
      <w:pPr>
        <w:jc w:val="both"/>
        <w:rPr>
          <w:rFonts w:asciiTheme="minorBidi" w:eastAsiaTheme="majorEastAsia" w:hAnsiTheme="minorBidi"/>
          <w:b/>
          <w:bCs/>
          <w:szCs w:val="24"/>
        </w:rPr>
      </w:pPr>
    </w:p>
    <w:p w14:paraId="4D5A4915" w14:textId="2EE7A592" w:rsidR="00C93ADE" w:rsidRPr="00C93ADE" w:rsidRDefault="00C93ADE" w:rsidP="00C93ADE">
      <w:pPr>
        <w:jc w:val="both"/>
        <w:rPr>
          <w:rFonts w:asciiTheme="minorBidi" w:eastAsiaTheme="majorEastAsia" w:hAnsiTheme="minorBidi"/>
          <w:b/>
          <w:bCs/>
          <w:szCs w:val="24"/>
        </w:rPr>
      </w:pPr>
      <w:r w:rsidRPr="00C93ADE">
        <w:rPr>
          <w:rFonts w:asciiTheme="minorBidi" w:eastAsiaTheme="majorEastAsia" w:hAnsiTheme="minorBidi"/>
          <w:b/>
          <w:bCs/>
          <w:szCs w:val="24"/>
        </w:rPr>
        <w:t>Data Subject</w:t>
      </w:r>
    </w:p>
    <w:p w14:paraId="28D33550" w14:textId="114E1E8C" w:rsidR="00C93ADE" w:rsidRPr="00C93ADE" w:rsidRDefault="00C93ADE" w:rsidP="00C93ADE">
      <w:pPr>
        <w:jc w:val="both"/>
        <w:rPr>
          <w:rFonts w:asciiTheme="minorBidi" w:eastAsiaTheme="majorEastAsia" w:hAnsiTheme="minorBidi"/>
          <w:szCs w:val="24"/>
        </w:rPr>
      </w:pPr>
      <w:r w:rsidRPr="00C93ADE">
        <w:rPr>
          <w:rFonts w:asciiTheme="minorBidi" w:eastAsiaTheme="majorEastAsia" w:hAnsiTheme="minorBidi"/>
          <w:szCs w:val="24"/>
        </w:rPr>
        <w:t>The individual about whom Harbour Supported Living Services Ltd has collected personal data</w:t>
      </w:r>
      <w:r w:rsidR="00FF0938">
        <w:rPr>
          <w:rFonts w:asciiTheme="minorBidi" w:eastAsiaTheme="majorEastAsia" w:hAnsiTheme="minorBidi"/>
          <w:szCs w:val="24"/>
        </w:rPr>
        <w:t>.</w:t>
      </w:r>
    </w:p>
    <w:p w14:paraId="0E158134" w14:textId="77777777" w:rsidR="00C93ADE" w:rsidRDefault="00C93ADE" w:rsidP="00C93ADE">
      <w:pPr>
        <w:jc w:val="both"/>
        <w:rPr>
          <w:rFonts w:asciiTheme="minorBidi" w:eastAsiaTheme="majorEastAsia" w:hAnsiTheme="minorBidi"/>
          <w:b/>
          <w:bCs/>
          <w:szCs w:val="24"/>
        </w:rPr>
      </w:pPr>
    </w:p>
    <w:p w14:paraId="27DB0284" w14:textId="0F14998C" w:rsidR="00C93ADE" w:rsidRPr="00C93ADE" w:rsidRDefault="00C93ADE" w:rsidP="00C93ADE">
      <w:pPr>
        <w:jc w:val="both"/>
        <w:rPr>
          <w:rFonts w:asciiTheme="minorBidi" w:eastAsiaTheme="majorEastAsia" w:hAnsiTheme="minorBidi"/>
          <w:b/>
          <w:bCs/>
          <w:szCs w:val="24"/>
        </w:rPr>
      </w:pPr>
      <w:r w:rsidRPr="00C93ADE">
        <w:rPr>
          <w:rFonts w:asciiTheme="minorBidi" w:eastAsiaTheme="majorEastAsia" w:hAnsiTheme="minorBidi"/>
          <w:b/>
          <w:bCs/>
          <w:szCs w:val="24"/>
        </w:rPr>
        <w:t>Data Protection Act 2018</w:t>
      </w:r>
    </w:p>
    <w:p w14:paraId="17FC567A" w14:textId="5A79E4DF" w:rsidR="00C93ADE" w:rsidRPr="00C93ADE" w:rsidRDefault="00C93ADE" w:rsidP="00C93ADE">
      <w:pPr>
        <w:jc w:val="both"/>
        <w:rPr>
          <w:rFonts w:asciiTheme="minorBidi" w:eastAsiaTheme="majorEastAsia" w:hAnsiTheme="minorBidi"/>
          <w:szCs w:val="24"/>
        </w:rPr>
      </w:pPr>
      <w:r w:rsidRPr="00C93ADE">
        <w:rPr>
          <w:rFonts w:asciiTheme="minorBidi" w:eastAsiaTheme="majorEastAsia" w:hAnsiTheme="minorBidi"/>
          <w:szCs w:val="24"/>
        </w:rPr>
        <w:t>The Data Protection Act 2018 is a United Kingdom Act of Parliament that updates data protection laws in the UK. It sits alongside the General Data Protection Regulation and implements the EU's Law Enforcement Directive</w:t>
      </w:r>
      <w:r w:rsidR="00FF0938">
        <w:rPr>
          <w:rFonts w:asciiTheme="minorBidi" w:eastAsiaTheme="majorEastAsia" w:hAnsiTheme="minorBidi"/>
          <w:szCs w:val="24"/>
        </w:rPr>
        <w:t>.</w:t>
      </w:r>
    </w:p>
    <w:p w14:paraId="468E359A" w14:textId="77777777" w:rsidR="00C93ADE" w:rsidRPr="00C93ADE" w:rsidRDefault="00C93ADE" w:rsidP="00C93ADE">
      <w:pPr>
        <w:jc w:val="both"/>
        <w:rPr>
          <w:rFonts w:asciiTheme="minorBidi" w:eastAsiaTheme="majorEastAsia" w:hAnsiTheme="minorBidi"/>
          <w:szCs w:val="24"/>
        </w:rPr>
      </w:pPr>
    </w:p>
    <w:p w14:paraId="58AB2006" w14:textId="2F0B1570" w:rsidR="00C93ADE" w:rsidRPr="00C93ADE" w:rsidRDefault="00C93ADE" w:rsidP="00C93ADE">
      <w:pPr>
        <w:jc w:val="both"/>
        <w:rPr>
          <w:rFonts w:asciiTheme="minorBidi" w:eastAsiaTheme="majorEastAsia" w:hAnsiTheme="minorBidi"/>
          <w:b/>
          <w:bCs/>
          <w:szCs w:val="24"/>
        </w:rPr>
      </w:pPr>
      <w:r w:rsidRPr="00C93ADE">
        <w:rPr>
          <w:rFonts w:asciiTheme="minorBidi" w:eastAsiaTheme="majorEastAsia" w:hAnsiTheme="minorBidi"/>
          <w:b/>
          <w:bCs/>
          <w:szCs w:val="24"/>
        </w:rPr>
        <w:t>GDPR</w:t>
      </w:r>
    </w:p>
    <w:p w14:paraId="4E8E313B" w14:textId="21906BDF" w:rsidR="00C93ADE" w:rsidRPr="00C93ADE" w:rsidRDefault="00C93ADE" w:rsidP="00C93ADE">
      <w:pPr>
        <w:jc w:val="both"/>
        <w:rPr>
          <w:rFonts w:asciiTheme="minorBidi" w:eastAsiaTheme="majorEastAsia" w:hAnsiTheme="minorBidi"/>
          <w:szCs w:val="24"/>
        </w:rPr>
      </w:pPr>
      <w:r w:rsidRPr="00C93ADE">
        <w:rPr>
          <w:rFonts w:asciiTheme="minorBidi" w:eastAsiaTheme="majorEastAsia" w:hAnsiTheme="minorBidi"/>
          <w:szCs w:val="24"/>
        </w:rPr>
        <w:t>General Data Protection Regulation (GDPR) (EU) 2016/679 is a regulation in EU law on data protection and privacy for all individuals within the European Union. It was adopted on 14 April 2016 and after a two- year transition period became enforceable on 25 May 2018</w:t>
      </w:r>
      <w:r>
        <w:rPr>
          <w:rFonts w:asciiTheme="minorBidi" w:eastAsiaTheme="majorEastAsia" w:hAnsiTheme="minorBidi"/>
          <w:szCs w:val="24"/>
        </w:rPr>
        <w:t>.</w:t>
      </w:r>
    </w:p>
    <w:p w14:paraId="46D0B7F1" w14:textId="77777777" w:rsidR="00C93ADE" w:rsidRDefault="00C93ADE" w:rsidP="00C93ADE">
      <w:pPr>
        <w:jc w:val="both"/>
        <w:rPr>
          <w:rFonts w:asciiTheme="minorBidi" w:eastAsiaTheme="majorEastAsia" w:hAnsiTheme="minorBidi"/>
          <w:b/>
          <w:bCs/>
          <w:szCs w:val="24"/>
        </w:rPr>
      </w:pPr>
    </w:p>
    <w:p w14:paraId="40037595" w14:textId="7A3B0F8E" w:rsidR="00C93ADE" w:rsidRPr="00C93ADE" w:rsidRDefault="00C93ADE" w:rsidP="00C93ADE">
      <w:pPr>
        <w:jc w:val="both"/>
        <w:rPr>
          <w:rFonts w:asciiTheme="minorBidi" w:eastAsiaTheme="majorEastAsia" w:hAnsiTheme="minorBidi"/>
          <w:b/>
          <w:bCs/>
          <w:szCs w:val="24"/>
        </w:rPr>
      </w:pPr>
      <w:r w:rsidRPr="00C93ADE">
        <w:rPr>
          <w:rFonts w:asciiTheme="minorBidi" w:eastAsiaTheme="majorEastAsia" w:hAnsiTheme="minorBidi"/>
          <w:b/>
          <w:bCs/>
          <w:szCs w:val="24"/>
        </w:rPr>
        <w:t>Personal Data</w:t>
      </w:r>
    </w:p>
    <w:p w14:paraId="491E6485" w14:textId="3C8702CF" w:rsidR="00C93ADE" w:rsidRPr="00C93ADE" w:rsidRDefault="00C93ADE" w:rsidP="00C93ADE">
      <w:pPr>
        <w:jc w:val="both"/>
        <w:rPr>
          <w:rFonts w:asciiTheme="minorBidi" w:eastAsiaTheme="majorEastAsia" w:hAnsiTheme="minorBidi"/>
          <w:szCs w:val="24"/>
        </w:rPr>
      </w:pPr>
      <w:r w:rsidRPr="00C93ADE">
        <w:rPr>
          <w:rFonts w:asciiTheme="minorBidi" w:eastAsiaTheme="majorEastAsia" w:hAnsiTheme="minorBidi"/>
          <w:szCs w:val="24"/>
        </w:rPr>
        <w:t>Any information about a living person including but not limited to names, email addresses, postal addresses, job roles, photographs, CCTV and special categories of data, as defined below</w:t>
      </w:r>
      <w:r>
        <w:rPr>
          <w:rFonts w:asciiTheme="minorBidi" w:eastAsiaTheme="majorEastAsia" w:hAnsiTheme="minorBidi"/>
          <w:szCs w:val="24"/>
        </w:rPr>
        <w:t>.</w:t>
      </w:r>
    </w:p>
    <w:p w14:paraId="2E030B73" w14:textId="77777777" w:rsidR="00C93ADE" w:rsidRPr="00C93ADE" w:rsidRDefault="00C93ADE" w:rsidP="00C93ADE">
      <w:pPr>
        <w:jc w:val="both"/>
        <w:rPr>
          <w:rFonts w:asciiTheme="minorBidi" w:eastAsiaTheme="majorEastAsia" w:hAnsiTheme="minorBidi"/>
          <w:szCs w:val="24"/>
        </w:rPr>
      </w:pPr>
    </w:p>
    <w:p w14:paraId="45DAF90B" w14:textId="7250E5DB" w:rsidR="00C93ADE" w:rsidRPr="00C93ADE" w:rsidRDefault="00C93ADE" w:rsidP="00C93ADE">
      <w:pPr>
        <w:jc w:val="both"/>
        <w:rPr>
          <w:rFonts w:asciiTheme="minorBidi" w:eastAsiaTheme="majorEastAsia" w:hAnsiTheme="minorBidi"/>
          <w:b/>
          <w:bCs/>
          <w:szCs w:val="24"/>
        </w:rPr>
      </w:pPr>
      <w:r w:rsidRPr="00C93ADE">
        <w:rPr>
          <w:rFonts w:asciiTheme="minorBidi" w:eastAsiaTheme="majorEastAsia" w:hAnsiTheme="minorBidi"/>
          <w:b/>
          <w:bCs/>
          <w:szCs w:val="24"/>
        </w:rPr>
        <w:t>Process or Processing</w:t>
      </w:r>
    </w:p>
    <w:p w14:paraId="5FBA2B2A" w14:textId="22838CE7" w:rsidR="00C93ADE" w:rsidRPr="00C93ADE" w:rsidRDefault="00C93ADE" w:rsidP="00C93ADE">
      <w:pPr>
        <w:jc w:val="both"/>
        <w:rPr>
          <w:rFonts w:asciiTheme="minorBidi" w:eastAsiaTheme="majorEastAsia" w:hAnsiTheme="minorBidi"/>
          <w:szCs w:val="24"/>
        </w:rPr>
      </w:pPr>
      <w:r w:rsidRPr="00C93ADE">
        <w:rPr>
          <w:rFonts w:asciiTheme="minorBidi" w:eastAsiaTheme="majorEastAsia" w:hAnsiTheme="minorBidi"/>
          <w:szCs w:val="24"/>
        </w:rPr>
        <w:t>Doing anything with personal data, including but not limited to collecting, storing, holding, using, amending or transferring it. Harbour Supported Living Services Ltd does not need to be doing anything actively with personal data - at the point it collects it, it is processing it</w:t>
      </w:r>
      <w:r>
        <w:rPr>
          <w:rFonts w:asciiTheme="minorBidi" w:eastAsiaTheme="majorEastAsia" w:hAnsiTheme="minorBidi"/>
          <w:szCs w:val="24"/>
        </w:rPr>
        <w:t>.</w:t>
      </w:r>
    </w:p>
    <w:p w14:paraId="4082BC0C" w14:textId="77777777" w:rsidR="00C93ADE" w:rsidRDefault="00C93ADE" w:rsidP="00C93ADE">
      <w:pPr>
        <w:jc w:val="both"/>
        <w:rPr>
          <w:rFonts w:asciiTheme="minorBidi" w:eastAsiaTheme="majorEastAsia" w:hAnsiTheme="minorBidi"/>
          <w:szCs w:val="24"/>
        </w:rPr>
      </w:pPr>
    </w:p>
    <w:p w14:paraId="7908FDC4" w14:textId="058AFFC4" w:rsidR="00C93ADE" w:rsidRPr="00C93ADE" w:rsidRDefault="00C93ADE" w:rsidP="00C93ADE">
      <w:pPr>
        <w:jc w:val="both"/>
        <w:rPr>
          <w:rFonts w:asciiTheme="minorBidi" w:eastAsiaTheme="majorEastAsia" w:hAnsiTheme="minorBidi"/>
          <w:b/>
          <w:bCs/>
          <w:szCs w:val="24"/>
        </w:rPr>
      </w:pPr>
      <w:r w:rsidRPr="00C93ADE">
        <w:rPr>
          <w:rFonts w:asciiTheme="minorBidi" w:eastAsiaTheme="majorEastAsia" w:hAnsiTheme="minorBidi"/>
          <w:b/>
          <w:bCs/>
          <w:szCs w:val="24"/>
        </w:rPr>
        <w:t>Special Categories of Data</w:t>
      </w:r>
    </w:p>
    <w:p w14:paraId="46A8B47A" w14:textId="2EFA5F3E" w:rsidR="00C93ADE" w:rsidRDefault="00C93ADE" w:rsidP="00C93ADE">
      <w:pPr>
        <w:jc w:val="both"/>
        <w:rPr>
          <w:rFonts w:asciiTheme="minorBidi" w:eastAsiaTheme="majorEastAsia" w:hAnsiTheme="minorBidi"/>
          <w:szCs w:val="24"/>
        </w:rPr>
      </w:pPr>
      <w:r w:rsidRPr="00C93ADE">
        <w:rPr>
          <w:rFonts w:asciiTheme="minorBidi" w:eastAsiaTheme="majorEastAsia" w:hAnsiTheme="minorBidi"/>
          <w:szCs w:val="24"/>
        </w:rPr>
        <w:t>Has an equivalent meaning to “Sensitive Personal Data” under the Data Protection Act 2018. Special categories of data include but are not limited to medical and health records (including information collected as a result of providing health care services) and information about a person’s religious beliefs, ethnic origin and race, sexual orientation and political views</w:t>
      </w:r>
      <w:r>
        <w:rPr>
          <w:rFonts w:asciiTheme="minorBidi" w:eastAsiaTheme="majorEastAsia" w:hAnsiTheme="minorBidi"/>
          <w:szCs w:val="24"/>
        </w:rPr>
        <w:t>.</w:t>
      </w:r>
    </w:p>
    <w:p w14:paraId="56248BCA" w14:textId="53139C0C" w:rsidR="00FF0938" w:rsidRDefault="00FF0938" w:rsidP="00C93ADE">
      <w:pPr>
        <w:jc w:val="both"/>
        <w:rPr>
          <w:rFonts w:asciiTheme="minorBidi" w:eastAsiaTheme="majorEastAsia" w:hAnsiTheme="minorBidi"/>
          <w:szCs w:val="24"/>
        </w:rPr>
      </w:pPr>
    </w:p>
    <w:p w14:paraId="32566621" w14:textId="3798DDCD" w:rsidR="00FF0938" w:rsidRDefault="00FF0938" w:rsidP="00C93ADE">
      <w:pPr>
        <w:jc w:val="both"/>
        <w:rPr>
          <w:rFonts w:asciiTheme="minorBidi" w:eastAsiaTheme="majorEastAsia" w:hAnsiTheme="minorBidi"/>
          <w:szCs w:val="24"/>
        </w:rPr>
      </w:pPr>
    </w:p>
    <w:p w14:paraId="7E81C4D4" w14:textId="53690488" w:rsidR="00FF0938" w:rsidRDefault="00FF0938" w:rsidP="00C93ADE">
      <w:pPr>
        <w:jc w:val="both"/>
        <w:rPr>
          <w:rFonts w:asciiTheme="minorBidi" w:eastAsiaTheme="majorEastAsia" w:hAnsiTheme="minorBidi"/>
          <w:szCs w:val="24"/>
        </w:rPr>
      </w:pPr>
    </w:p>
    <w:p w14:paraId="7EDFB7A2" w14:textId="6794C712" w:rsidR="00FF0938" w:rsidRDefault="00FF0938" w:rsidP="00C93ADE">
      <w:pPr>
        <w:jc w:val="both"/>
        <w:rPr>
          <w:rFonts w:asciiTheme="minorBidi" w:eastAsiaTheme="majorEastAsia" w:hAnsiTheme="minorBidi"/>
          <w:szCs w:val="24"/>
        </w:rPr>
      </w:pPr>
    </w:p>
    <w:p w14:paraId="51A5FC3E" w14:textId="67CAB648" w:rsidR="00FF0938" w:rsidRDefault="00FF0938" w:rsidP="00C93ADE">
      <w:pPr>
        <w:jc w:val="both"/>
        <w:rPr>
          <w:rFonts w:asciiTheme="minorBidi" w:eastAsiaTheme="majorEastAsia" w:hAnsiTheme="minorBidi"/>
          <w:szCs w:val="24"/>
        </w:rPr>
      </w:pPr>
    </w:p>
    <w:p w14:paraId="66BFC73D" w14:textId="664B5C41" w:rsidR="00FF0938" w:rsidRDefault="00FF0938" w:rsidP="00C93ADE">
      <w:pPr>
        <w:jc w:val="both"/>
        <w:rPr>
          <w:rFonts w:asciiTheme="minorBidi" w:eastAsiaTheme="majorEastAsia" w:hAnsiTheme="minorBidi"/>
          <w:szCs w:val="24"/>
        </w:rPr>
      </w:pPr>
    </w:p>
    <w:p w14:paraId="741F156F" w14:textId="67862BC6" w:rsidR="00FF0938" w:rsidRDefault="00FF0938" w:rsidP="00C93ADE">
      <w:pPr>
        <w:jc w:val="both"/>
        <w:rPr>
          <w:rFonts w:asciiTheme="minorBidi" w:eastAsiaTheme="majorEastAsia" w:hAnsiTheme="minorBidi"/>
          <w:szCs w:val="24"/>
        </w:rPr>
      </w:pPr>
    </w:p>
    <w:p w14:paraId="214A2CDD" w14:textId="35A7DD46" w:rsidR="00FF0938" w:rsidRDefault="00FF0938" w:rsidP="00C93ADE">
      <w:pPr>
        <w:jc w:val="both"/>
        <w:rPr>
          <w:rFonts w:asciiTheme="minorBidi" w:eastAsiaTheme="majorEastAsia" w:hAnsiTheme="minorBidi"/>
          <w:szCs w:val="24"/>
        </w:rPr>
      </w:pPr>
    </w:p>
    <w:p w14:paraId="03E088BF" w14:textId="57EAB158" w:rsidR="00FF0938" w:rsidRDefault="00FF0938" w:rsidP="00C93ADE">
      <w:pPr>
        <w:jc w:val="both"/>
        <w:rPr>
          <w:rFonts w:asciiTheme="minorBidi" w:eastAsiaTheme="majorEastAsia" w:hAnsiTheme="minorBidi"/>
          <w:szCs w:val="24"/>
        </w:rPr>
      </w:pPr>
    </w:p>
    <w:p w14:paraId="61A27261" w14:textId="300AE548" w:rsidR="00FF0938" w:rsidRDefault="00FF0938" w:rsidP="00C93ADE">
      <w:pPr>
        <w:jc w:val="both"/>
        <w:rPr>
          <w:rFonts w:asciiTheme="minorBidi" w:eastAsiaTheme="majorEastAsia" w:hAnsiTheme="minorBidi"/>
          <w:szCs w:val="24"/>
        </w:rPr>
      </w:pPr>
    </w:p>
    <w:p w14:paraId="2D0AC02B" w14:textId="107AF044" w:rsidR="00FF0938" w:rsidRDefault="00FF0938" w:rsidP="00C93ADE">
      <w:pPr>
        <w:jc w:val="both"/>
        <w:rPr>
          <w:rFonts w:asciiTheme="minorBidi" w:eastAsiaTheme="majorEastAsia" w:hAnsiTheme="minorBidi"/>
          <w:szCs w:val="24"/>
        </w:rPr>
      </w:pPr>
    </w:p>
    <w:p w14:paraId="57600E7C" w14:textId="1B188437" w:rsidR="00FF0938" w:rsidRDefault="00FF0938" w:rsidP="00C93ADE">
      <w:pPr>
        <w:jc w:val="both"/>
        <w:rPr>
          <w:rFonts w:asciiTheme="minorBidi" w:eastAsiaTheme="majorEastAsia" w:hAnsiTheme="minorBidi"/>
          <w:szCs w:val="24"/>
        </w:rPr>
      </w:pPr>
    </w:p>
    <w:p w14:paraId="1694EB4E" w14:textId="6A13C116" w:rsidR="00FF0938" w:rsidRDefault="00FF0938" w:rsidP="00C93ADE">
      <w:pPr>
        <w:jc w:val="both"/>
        <w:rPr>
          <w:rFonts w:asciiTheme="minorBidi" w:eastAsiaTheme="majorEastAsia" w:hAnsiTheme="minorBidi"/>
          <w:szCs w:val="24"/>
        </w:rPr>
      </w:pPr>
    </w:p>
    <w:p w14:paraId="12E35A36" w14:textId="37088EB4" w:rsidR="00FF0938" w:rsidRDefault="00FF0938" w:rsidP="00C93ADE">
      <w:pPr>
        <w:jc w:val="both"/>
        <w:rPr>
          <w:rFonts w:asciiTheme="minorBidi" w:eastAsiaTheme="majorEastAsia" w:hAnsiTheme="minorBidi"/>
          <w:szCs w:val="24"/>
        </w:rPr>
      </w:pPr>
    </w:p>
    <w:p w14:paraId="5E5754FF" w14:textId="5764B106" w:rsidR="00FF0938" w:rsidRDefault="00FF0938" w:rsidP="00C93ADE">
      <w:pPr>
        <w:jc w:val="both"/>
        <w:rPr>
          <w:rFonts w:asciiTheme="minorBidi" w:eastAsiaTheme="majorEastAsia" w:hAnsiTheme="minorBidi"/>
          <w:szCs w:val="24"/>
        </w:rPr>
      </w:pPr>
    </w:p>
    <w:p w14:paraId="4CE80CB8" w14:textId="7D3CCB01" w:rsidR="00FF0938" w:rsidRDefault="00FF0938" w:rsidP="00C93ADE">
      <w:pPr>
        <w:jc w:val="both"/>
        <w:rPr>
          <w:rFonts w:asciiTheme="minorBidi" w:eastAsiaTheme="majorEastAsia" w:hAnsiTheme="minorBidi"/>
          <w:szCs w:val="24"/>
        </w:rPr>
      </w:pPr>
    </w:p>
    <w:p w14:paraId="2044CF3D" w14:textId="0ACF23F7" w:rsidR="00FF0938" w:rsidRDefault="00FF0938" w:rsidP="00C93ADE">
      <w:pPr>
        <w:jc w:val="both"/>
        <w:rPr>
          <w:rFonts w:asciiTheme="minorBidi" w:eastAsiaTheme="majorEastAsia" w:hAnsiTheme="minorBidi"/>
          <w:szCs w:val="24"/>
        </w:rPr>
      </w:pPr>
    </w:p>
    <w:p w14:paraId="47A3752D" w14:textId="64D30CE6" w:rsidR="00FF0938" w:rsidRDefault="00FF0938" w:rsidP="00C93ADE">
      <w:pPr>
        <w:jc w:val="both"/>
        <w:rPr>
          <w:rFonts w:asciiTheme="minorBidi" w:eastAsiaTheme="majorEastAsia" w:hAnsiTheme="minorBidi"/>
          <w:szCs w:val="24"/>
        </w:rPr>
      </w:pPr>
    </w:p>
    <w:p w14:paraId="698535D7" w14:textId="02D0ABC7" w:rsidR="00FF0938" w:rsidRPr="00FF0938" w:rsidRDefault="00FF0938" w:rsidP="00FF0938">
      <w:pPr>
        <w:jc w:val="center"/>
        <w:rPr>
          <w:rFonts w:asciiTheme="minorBidi" w:eastAsiaTheme="majorEastAsia" w:hAnsiTheme="minorBidi"/>
          <w:b/>
          <w:bCs/>
          <w:szCs w:val="24"/>
        </w:rPr>
      </w:pPr>
      <w:r w:rsidRPr="00FF0938">
        <w:rPr>
          <w:rFonts w:asciiTheme="minorBidi" w:eastAsiaTheme="majorEastAsia" w:hAnsiTheme="minorBidi"/>
          <w:b/>
          <w:bCs/>
          <w:szCs w:val="24"/>
        </w:rPr>
        <w:lastRenderedPageBreak/>
        <w:t>Example of Fair Processing Notice</w:t>
      </w:r>
    </w:p>
    <w:p w14:paraId="46D2B9F9" w14:textId="14BE746D" w:rsidR="00FF0938" w:rsidRPr="00FF0938" w:rsidRDefault="00FF0938" w:rsidP="00FF0938">
      <w:pPr>
        <w:jc w:val="both"/>
        <w:rPr>
          <w:rFonts w:asciiTheme="minorBidi" w:eastAsiaTheme="majorEastAsia" w:hAnsiTheme="minorBidi"/>
          <w:szCs w:val="24"/>
        </w:rPr>
      </w:pPr>
      <w:r w:rsidRPr="00FF0938">
        <w:rPr>
          <w:rFonts w:asciiTheme="minorBidi" w:eastAsiaTheme="majorEastAsia" w:hAnsiTheme="minorBidi"/>
          <w:szCs w:val="24"/>
        </w:rPr>
        <w:t>Harbour Supported Living Services Ltd Fair Processing Notice – Employees</w:t>
      </w:r>
    </w:p>
    <w:p w14:paraId="1D3567B1" w14:textId="0A3C9FD3" w:rsidR="00FF0938" w:rsidRPr="00FF0938" w:rsidRDefault="00FF0938" w:rsidP="00FF0938">
      <w:pPr>
        <w:jc w:val="both"/>
        <w:rPr>
          <w:rFonts w:asciiTheme="minorBidi" w:eastAsiaTheme="majorEastAsia" w:hAnsiTheme="minorBidi"/>
          <w:i/>
          <w:iCs/>
          <w:szCs w:val="24"/>
        </w:rPr>
      </w:pPr>
      <w:r w:rsidRPr="00FF0938">
        <w:rPr>
          <w:rFonts w:asciiTheme="minorBidi" w:eastAsiaTheme="majorEastAsia" w:hAnsiTheme="minorBidi"/>
          <w:i/>
          <w:iCs/>
          <w:szCs w:val="24"/>
        </w:rPr>
        <w:t xml:space="preserve">[This Notice </w:t>
      </w:r>
      <w:r>
        <w:rPr>
          <w:rFonts w:asciiTheme="minorBidi" w:eastAsiaTheme="majorEastAsia" w:hAnsiTheme="minorBidi"/>
          <w:i/>
          <w:iCs/>
          <w:szCs w:val="24"/>
        </w:rPr>
        <w:t xml:space="preserve">is an example of what is </w:t>
      </w:r>
      <w:r w:rsidRPr="00FF0938">
        <w:rPr>
          <w:rFonts w:asciiTheme="minorBidi" w:eastAsiaTheme="majorEastAsia" w:hAnsiTheme="minorBidi"/>
          <w:i/>
          <w:iCs/>
          <w:szCs w:val="24"/>
        </w:rPr>
        <w:t>circulated to employees, once it has been reviewed by Harbour Supported Living Services Ltd and updated if necessary]</w:t>
      </w:r>
    </w:p>
    <w:p w14:paraId="24D7A9CC" w14:textId="77777777" w:rsidR="00FF0938" w:rsidRPr="00FF0938" w:rsidRDefault="00FF0938" w:rsidP="00FF0938">
      <w:pPr>
        <w:jc w:val="both"/>
        <w:rPr>
          <w:rFonts w:asciiTheme="minorBidi" w:eastAsiaTheme="majorEastAsia" w:hAnsiTheme="minorBidi"/>
          <w:szCs w:val="24"/>
        </w:rPr>
      </w:pPr>
    </w:p>
    <w:p w14:paraId="0099CF4E" w14:textId="78A717ED" w:rsidR="00FF0938" w:rsidRPr="00FF0938" w:rsidRDefault="00FF0938" w:rsidP="00FF0938">
      <w:pPr>
        <w:jc w:val="both"/>
        <w:rPr>
          <w:rFonts w:asciiTheme="minorBidi" w:eastAsiaTheme="majorEastAsia" w:hAnsiTheme="minorBidi"/>
          <w:szCs w:val="24"/>
        </w:rPr>
      </w:pPr>
      <w:r w:rsidRPr="00FF0938">
        <w:rPr>
          <w:rFonts w:asciiTheme="minorBidi" w:eastAsiaTheme="majorEastAsia" w:hAnsiTheme="minorBidi"/>
          <w:szCs w:val="24"/>
        </w:rPr>
        <w:t xml:space="preserve">When Harbour Supported Living Services Ltd processes your personal data we are required to comply with the Data Protection Act 2018 (“DPA”) and the General Data Protection Regulation 2016 (“GDPR”) (the DPA and GDPR are together referred to as the “Data </w:t>
      </w:r>
      <w:r w:rsidRPr="00FF0938">
        <w:rPr>
          <w:rFonts w:asciiTheme="minorBidi" w:eastAsiaTheme="majorEastAsia" w:hAnsiTheme="minorBidi"/>
          <w:szCs w:val="24"/>
        </w:rPr>
        <w:t>Protection Legislation</w:t>
      </w:r>
      <w:r w:rsidRPr="00FF0938">
        <w:rPr>
          <w:rFonts w:asciiTheme="minorBidi" w:eastAsiaTheme="majorEastAsia" w:hAnsiTheme="minorBidi"/>
          <w:szCs w:val="24"/>
        </w:rPr>
        <w:t>”).</w:t>
      </w:r>
    </w:p>
    <w:p w14:paraId="27B28ECC" w14:textId="77777777" w:rsidR="00FF0938" w:rsidRPr="00FF0938" w:rsidRDefault="00FF0938" w:rsidP="00FF0938">
      <w:pPr>
        <w:jc w:val="both"/>
        <w:rPr>
          <w:rFonts w:asciiTheme="minorBidi" w:eastAsiaTheme="majorEastAsia" w:hAnsiTheme="minorBidi"/>
          <w:szCs w:val="24"/>
        </w:rPr>
      </w:pPr>
    </w:p>
    <w:p w14:paraId="081CE914" w14:textId="6F73BF08" w:rsidR="00FF0938" w:rsidRPr="00FF0938" w:rsidRDefault="00FF0938" w:rsidP="00FF0938">
      <w:pPr>
        <w:jc w:val="both"/>
        <w:rPr>
          <w:rFonts w:asciiTheme="minorBidi" w:eastAsiaTheme="majorEastAsia" w:hAnsiTheme="minorBidi"/>
          <w:szCs w:val="24"/>
        </w:rPr>
      </w:pPr>
      <w:r w:rsidRPr="00FF0938">
        <w:rPr>
          <w:rFonts w:asciiTheme="minorBidi" w:eastAsiaTheme="majorEastAsia" w:hAnsiTheme="minorBidi"/>
          <w:szCs w:val="24"/>
        </w:rPr>
        <w:t>Your personal data includes all the information we hold that identifies you or is about you, for example, your name, email address, postal address, date of birth, location data and in some cases opinions that we document about you, as well as special categories of data including, but not limited to, medical and health records and information about your religious beliefs, ethnic origin and race, sexual orientation and political views</w:t>
      </w:r>
      <w:r>
        <w:rPr>
          <w:rFonts w:asciiTheme="minorBidi" w:eastAsiaTheme="majorEastAsia" w:hAnsiTheme="minorBidi"/>
          <w:szCs w:val="24"/>
        </w:rPr>
        <w:t>.</w:t>
      </w:r>
    </w:p>
    <w:p w14:paraId="58264F63" w14:textId="77777777" w:rsidR="00FF0938" w:rsidRPr="00FF0938" w:rsidRDefault="00FF0938" w:rsidP="00FF0938">
      <w:pPr>
        <w:jc w:val="both"/>
        <w:rPr>
          <w:rFonts w:asciiTheme="minorBidi" w:eastAsiaTheme="majorEastAsia" w:hAnsiTheme="minorBidi"/>
          <w:szCs w:val="24"/>
        </w:rPr>
      </w:pPr>
      <w:r w:rsidRPr="00FF0938">
        <w:rPr>
          <w:rFonts w:asciiTheme="minorBidi" w:eastAsiaTheme="majorEastAsia" w:hAnsiTheme="minorBidi"/>
          <w:szCs w:val="24"/>
        </w:rPr>
        <w:t>Everything we do with your personal data counts as processing it, including collecting, storing, amending, transferring and deleting it. We are therefore required to comply with the Data Protection Legislation to make sure that your information is properly protected and used appropriately.</w:t>
      </w:r>
    </w:p>
    <w:p w14:paraId="50C0641D" w14:textId="77777777" w:rsidR="00FF0938" w:rsidRPr="00FF0938" w:rsidRDefault="00FF0938" w:rsidP="00FF0938">
      <w:pPr>
        <w:jc w:val="both"/>
        <w:rPr>
          <w:rFonts w:asciiTheme="minorBidi" w:eastAsiaTheme="majorEastAsia" w:hAnsiTheme="minorBidi"/>
          <w:szCs w:val="24"/>
        </w:rPr>
      </w:pPr>
      <w:r w:rsidRPr="00FF0938">
        <w:rPr>
          <w:rFonts w:asciiTheme="minorBidi" w:eastAsiaTheme="majorEastAsia" w:hAnsiTheme="minorBidi"/>
          <w:szCs w:val="24"/>
        </w:rPr>
        <w:t>This fair processing notice provides information about the personal data we process, why we process it and how we process it.</w:t>
      </w:r>
    </w:p>
    <w:p w14:paraId="7FCD9847" w14:textId="77777777" w:rsidR="00FF0938" w:rsidRPr="00FF0938" w:rsidRDefault="00FF0938" w:rsidP="00FF0938">
      <w:pPr>
        <w:jc w:val="both"/>
        <w:rPr>
          <w:rFonts w:asciiTheme="minorBidi" w:eastAsiaTheme="majorEastAsia" w:hAnsiTheme="minorBidi"/>
          <w:szCs w:val="24"/>
        </w:rPr>
      </w:pPr>
    </w:p>
    <w:p w14:paraId="7FC4CA30" w14:textId="3602D132" w:rsidR="00FF0938" w:rsidRPr="00FF0938" w:rsidRDefault="00FF0938" w:rsidP="00FF0938">
      <w:pPr>
        <w:jc w:val="both"/>
        <w:rPr>
          <w:rFonts w:asciiTheme="minorBidi" w:eastAsiaTheme="majorEastAsia" w:hAnsiTheme="minorBidi"/>
          <w:b/>
          <w:bCs/>
          <w:i/>
          <w:iCs/>
          <w:szCs w:val="24"/>
        </w:rPr>
      </w:pPr>
      <w:r w:rsidRPr="00FF0938">
        <w:rPr>
          <w:rFonts w:asciiTheme="minorBidi" w:eastAsiaTheme="majorEastAsia" w:hAnsiTheme="minorBidi"/>
          <w:b/>
          <w:bCs/>
          <w:i/>
          <w:iCs/>
          <w:szCs w:val="24"/>
        </w:rPr>
        <w:t>Our responsibilities</w:t>
      </w:r>
    </w:p>
    <w:p w14:paraId="3B8D9BCF" w14:textId="77777777" w:rsidR="00FF0938" w:rsidRPr="00FF0938" w:rsidRDefault="00FF0938" w:rsidP="00FF0938">
      <w:pPr>
        <w:jc w:val="both"/>
        <w:rPr>
          <w:rFonts w:asciiTheme="minorBidi" w:eastAsiaTheme="majorEastAsia" w:hAnsiTheme="minorBidi"/>
          <w:szCs w:val="24"/>
        </w:rPr>
      </w:pPr>
      <w:r w:rsidRPr="00FF0938">
        <w:rPr>
          <w:rFonts w:asciiTheme="minorBidi" w:eastAsiaTheme="majorEastAsia" w:hAnsiTheme="minorBidi"/>
          <w:szCs w:val="24"/>
        </w:rPr>
        <w:t>Harbour Supported Living Services Ltd is the data controller of the personal data you provide. We have appointed Jacqueline Booth as Data Protection Officer and they will have day to day responsibility for ensuring that we comply with the Data Protection Legislation and for dealing with any requests we receive from individuals exercising their rights under the Data Protection Legislation.</w:t>
      </w:r>
    </w:p>
    <w:p w14:paraId="6D54A2B8" w14:textId="4B078BC4" w:rsidR="00FF0938" w:rsidRPr="001A3500" w:rsidRDefault="00FF0938" w:rsidP="001A3500">
      <w:pPr>
        <w:jc w:val="both"/>
        <w:rPr>
          <w:rFonts w:asciiTheme="minorBidi" w:eastAsiaTheme="majorEastAsia" w:hAnsiTheme="minorBidi"/>
          <w:i/>
          <w:iCs/>
          <w:szCs w:val="24"/>
        </w:rPr>
      </w:pPr>
      <w:r w:rsidRPr="001A3500">
        <w:rPr>
          <w:rFonts w:asciiTheme="minorBidi" w:eastAsiaTheme="majorEastAsia" w:hAnsiTheme="minorBidi"/>
          <w:i/>
          <w:iCs/>
          <w:szCs w:val="24"/>
        </w:rPr>
        <w:lastRenderedPageBreak/>
        <w:t>Why do we process your personal data?</w:t>
      </w:r>
    </w:p>
    <w:p w14:paraId="62F363E7" w14:textId="77777777" w:rsidR="00FF0938" w:rsidRPr="00FF0938" w:rsidRDefault="00FF0938" w:rsidP="00FF0938">
      <w:pPr>
        <w:jc w:val="both"/>
        <w:rPr>
          <w:rFonts w:asciiTheme="minorBidi" w:eastAsiaTheme="majorEastAsia" w:hAnsiTheme="minorBidi"/>
          <w:szCs w:val="24"/>
        </w:rPr>
      </w:pPr>
      <w:r w:rsidRPr="00FF0938">
        <w:rPr>
          <w:rFonts w:asciiTheme="minorBidi" w:eastAsiaTheme="majorEastAsia" w:hAnsiTheme="minorBidi"/>
          <w:szCs w:val="24"/>
        </w:rPr>
        <w:t>We process your personal data for HR, employment and administrative purposes. We need your personal data to make sure you have all you need to be able to work at Harbour Supported Living Services Ltd, to make sure you are safe and secure at work and to make sure you receive all the benefits and rights to which you are entitled.</w:t>
      </w:r>
    </w:p>
    <w:p w14:paraId="2E4C86E3" w14:textId="77777777" w:rsidR="00FF0938" w:rsidRPr="00FF0938" w:rsidRDefault="00FF0938" w:rsidP="00FF0938">
      <w:pPr>
        <w:jc w:val="both"/>
        <w:rPr>
          <w:rFonts w:asciiTheme="minorBidi" w:eastAsiaTheme="majorEastAsia" w:hAnsiTheme="minorBidi"/>
          <w:szCs w:val="24"/>
        </w:rPr>
      </w:pPr>
      <w:r w:rsidRPr="00FF0938">
        <w:rPr>
          <w:rFonts w:asciiTheme="minorBidi" w:eastAsiaTheme="majorEastAsia" w:hAnsiTheme="minorBidi"/>
          <w:szCs w:val="24"/>
        </w:rPr>
        <w:t>The Employment Rights Act 1996 requires us to obtain certain personal data from you, such as your name. Without it, we may be unable to offer you employment. We may need other personal data from you to be able to enter into a contract with you and provide you with all the information you need. Again, if we do not receive that personal data from you, we may be unable to offer you employment or fulfil our obligations to you as your employer.</w:t>
      </w:r>
    </w:p>
    <w:p w14:paraId="48DF7081" w14:textId="77777777" w:rsidR="00FF0938" w:rsidRPr="00FF0938" w:rsidRDefault="00FF0938" w:rsidP="00FF0938">
      <w:pPr>
        <w:jc w:val="both"/>
        <w:rPr>
          <w:rFonts w:asciiTheme="minorBidi" w:eastAsiaTheme="majorEastAsia" w:hAnsiTheme="minorBidi"/>
          <w:szCs w:val="24"/>
        </w:rPr>
      </w:pPr>
      <w:r w:rsidRPr="00FF0938">
        <w:rPr>
          <w:rFonts w:asciiTheme="minorBidi" w:eastAsiaTheme="majorEastAsia" w:hAnsiTheme="minorBidi"/>
          <w:szCs w:val="24"/>
        </w:rPr>
        <w:t>We process most of your information on the grounds of our legitimate interests (i.e. our employment of you and fulfilling  our obligations as your employer). We may also rely on the fact that we need to process your personal data to fulfil our contract with you or to comply with a legal obligation. If we process special categories of data about you we will usually do so on the basis that the processing is necessary as part of your employment with us.</w:t>
      </w:r>
    </w:p>
    <w:p w14:paraId="3EEBEDFD" w14:textId="77777777" w:rsidR="00FF0938" w:rsidRPr="00FF0938" w:rsidRDefault="00FF0938" w:rsidP="00FF0938">
      <w:pPr>
        <w:jc w:val="both"/>
        <w:rPr>
          <w:rFonts w:asciiTheme="minorBidi" w:eastAsiaTheme="majorEastAsia" w:hAnsiTheme="minorBidi"/>
          <w:szCs w:val="24"/>
        </w:rPr>
      </w:pPr>
    </w:p>
    <w:p w14:paraId="7C15D6AD" w14:textId="77777777" w:rsidR="00FF0938" w:rsidRPr="00FF0938" w:rsidRDefault="00FF0938" w:rsidP="00FF0938">
      <w:pPr>
        <w:jc w:val="both"/>
        <w:rPr>
          <w:rFonts w:asciiTheme="minorBidi" w:eastAsiaTheme="majorEastAsia" w:hAnsiTheme="minorBidi"/>
          <w:szCs w:val="24"/>
        </w:rPr>
      </w:pPr>
      <w:r w:rsidRPr="00FF0938">
        <w:rPr>
          <w:rFonts w:asciiTheme="minorBidi" w:eastAsiaTheme="majorEastAsia" w:hAnsiTheme="minorBidi"/>
          <w:szCs w:val="24"/>
        </w:rPr>
        <w:t>If none of the grounds set out above applies, we will obtain separate consent from you to the processing of your personal data. You can withdraw your consent at any time. This won’t affect the lawfulness of any processing we carried out prior  to you withdrawing your consent.</w:t>
      </w:r>
    </w:p>
    <w:p w14:paraId="4915218D" w14:textId="77777777" w:rsidR="001A3500" w:rsidRDefault="001A3500" w:rsidP="001A3500">
      <w:pPr>
        <w:jc w:val="both"/>
        <w:rPr>
          <w:rFonts w:asciiTheme="minorBidi" w:eastAsiaTheme="majorEastAsia" w:hAnsiTheme="minorBidi"/>
          <w:szCs w:val="24"/>
        </w:rPr>
      </w:pPr>
    </w:p>
    <w:p w14:paraId="75F11E8D" w14:textId="0194EB57" w:rsidR="00FF0938" w:rsidRPr="001A3500" w:rsidRDefault="00FF0938" w:rsidP="001A3500">
      <w:pPr>
        <w:jc w:val="both"/>
        <w:rPr>
          <w:rFonts w:asciiTheme="minorBidi" w:eastAsiaTheme="majorEastAsia" w:hAnsiTheme="minorBidi"/>
          <w:b/>
          <w:bCs/>
          <w:i/>
          <w:iCs/>
          <w:szCs w:val="24"/>
        </w:rPr>
      </w:pPr>
      <w:r w:rsidRPr="001A3500">
        <w:rPr>
          <w:rFonts w:asciiTheme="minorBidi" w:eastAsiaTheme="majorEastAsia" w:hAnsiTheme="minorBidi"/>
          <w:b/>
          <w:bCs/>
          <w:i/>
          <w:iCs/>
          <w:szCs w:val="24"/>
        </w:rPr>
        <w:t>Who will receive your personal data?</w:t>
      </w:r>
    </w:p>
    <w:p w14:paraId="6DCC2AF1" w14:textId="77777777" w:rsidR="001A3500" w:rsidRDefault="00FF0938" w:rsidP="001A3500">
      <w:pPr>
        <w:jc w:val="both"/>
        <w:rPr>
          <w:rFonts w:asciiTheme="minorBidi" w:eastAsiaTheme="majorEastAsia" w:hAnsiTheme="minorBidi"/>
          <w:szCs w:val="24"/>
        </w:rPr>
      </w:pPr>
      <w:r w:rsidRPr="00FF0938">
        <w:rPr>
          <w:rFonts w:asciiTheme="minorBidi" w:eastAsiaTheme="majorEastAsia" w:hAnsiTheme="minorBidi"/>
          <w:szCs w:val="24"/>
        </w:rPr>
        <w:t>We only transfer your personal data to the extent we need to. Recipients of your personal data include:</w:t>
      </w:r>
    </w:p>
    <w:p w14:paraId="1F70C14D" w14:textId="45866EC1" w:rsidR="00FF0938" w:rsidRPr="001A3500" w:rsidRDefault="00FF0938" w:rsidP="001A3500">
      <w:pPr>
        <w:pStyle w:val="ListParagraph"/>
        <w:numPr>
          <w:ilvl w:val="0"/>
          <w:numId w:val="32"/>
        </w:numPr>
        <w:jc w:val="both"/>
        <w:rPr>
          <w:rFonts w:asciiTheme="minorBidi" w:eastAsiaTheme="majorEastAsia" w:hAnsiTheme="minorBidi"/>
          <w:szCs w:val="24"/>
        </w:rPr>
      </w:pPr>
      <w:r w:rsidRPr="001A3500">
        <w:rPr>
          <w:rFonts w:asciiTheme="minorBidi" w:eastAsiaTheme="majorEastAsia" w:hAnsiTheme="minorBidi"/>
          <w:szCs w:val="24"/>
        </w:rPr>
        <w:t>[</w:t>
      </w:r>
      <w:r w:rsidR="001A3500">
        <w:rPr>
          <w:rFonts w:asciiTheme="minorBidi" w:eastAsiaTheme="majorEastAsia" w:hAnsiTheme="minorBidi"/>
          <w:szCs w:val="24"/>
        </w:rPr>
        <w:t xml:space="preserve"> </w:t>
      </w:r>
      <w:r w:rsidR="001A3500" w:rsidRPr="001A3500">
        <w:rPr>
          <w:rFonts w:asciiTheme="minorBidi" w:eastAsiaTheme="majorEastAsia" w:hAnsiTheme="minorBidi"/>
          <w:i/>
          <w:iCs/>
          <w:szCs w:val="24"/>
        </w:rPr>
        <w:t xml:space="preserve">we </w:t>
      </w:r>
      <w:r w:rsidRPr="001A3500">
        <w:rPr>
          <w:rFonts w:asciiTheme="minorBidi" w:eastAsiaTheme="majorEastAsia" w:hAnsiTheme="minorBidi"/>
          <w:i/>
          <w:iCs/>
          <w:szCs w:val="24"/>
        </w:rPr>
        <w:t>insert any potential recipients or categories of recipients such as payroll providers, insurers, healthcare providers, hosted data centres, third parties that provide benefits/perks etc.]</w:t>
      </w:r>
    </w:p>
    <w:p w14:paraId="7D83BDFA" w14:textId="5066552A" w:rsidR="00FF0938" w:rsidRPr="00FF0938" w:rsidRDefault="00FF0938" w:rsidP="001A3500">
      <w:pPr>
        <w:jc w:val="both"/>
        <w:rPr>
          <w:rFonts w:asciiTheme="minorBidi" w:eastAsiaTheme="majorEastAsia" w:hAnsiTheme="minorBidi"/>
          <w:szCs w:val="24"/>
        </w:rPr>
      </w:pPr>
      <w:r w:rsidRPr="00FF0938">
        <w:rPr>
          <w:rFonts w:asciiTheme="minorBidi" w:eastAsiaTheme="majorEastAsia" w:hAnsiTheme="minorBidi"/>
          <w:szCs w:val="24"/>
        </w:rPr>
        <w:t xml:space="preserve">We don’t transfer your personal data outside of the EEA. </w:t>
      </w:r>
    </w:p>
    <w:p w14:paraId="4B6A1EE9" w14:textId="77777777" w:rsidR="00FF0938" w:rsidRPr="00FF0938" w:rsidRDefault="00FF0938" w:rsidP="00FF0938">
      <w:pPr>
        <w:jc w:val="both"/>
        <w:rPr>
          <w:rFonts w:asciiTheme="minorBidi" w:eastAsiaTheme="majorEastAsia" w:hAnsiTheme="minorBidi"/>
          <w:szCs w:val="24"/>
        </w:rPr>
      </w:pPr>
    </w:p>
    <w:p w14:paraId="02DE0AAA" w14:textId="7660E8DF" w:rsidR="00FF0938" w:rsidRPr="001A3500" w:rsidRDefault="00FF0938" w:rsidP="001A3500">
      <w:pPr>
        <w:jc w:val="both"/>
        <w:rPr>
          <w:rFonts w:asciiTheme="minorBidi" w:eastAsiaTheme="majorEastAsia" w:hAnsiTheme="minorBidi"/>
          <w:b/>
          <w:bCs/>
          <w:i/>
          <w:iCs/>
          <w:szCs w:val="24"/>
        </w:rPr>
      </w:pPr>
      <w:r w:rsidRPr="001A3500">
        <w:rPr>
          <w:rFonts w:asciiTheme="minorBidi" w:eastAsiaTheme="majorEastAsia" w:hAnsiTheme="minorBidi"/>
          <w:b/>
          <w:bCs/>
          <w:i/>
          <w:iCs/>
          <w:szCs w:val="24"/>
        </w:rPr>
        <w:t>How long will we keep your personal data?</w:t>
      </w:r>
    </w:p>
    <w:p w14:paraId="1B4BBFE0" w14:textId="77777777" w:rsidR="00FF0938" w:rsidRPr="00FF0938" w:rsidRDefault="00FF0938" w:rsidP="00FF0938">
      <w:pPr>
        <w:jc w:val="both"/>
        <w:rPr>
          <w:rFonts w:asciiTheme="minorBidi" w:eastAsiaTheme="majorEastAsia" w:hAnsiTheme="minorBidi"/>
          <w:szCs w:val="24"/>
        </w:rPr>
      </w:pPr>
      <w:r w:rsidRPr="00FF0938">
        <w:rPr>
          <w:rFonts w:asciiTheme="minorBidi" w:eastAsiaTheme="majorEastAsia" w:hAnsiTheme="minorBidi"/>
          <w:szCs w:val="24"/>
        </w:rPr>
        <w:t>We will retain your personal data for [confirm retention period]. We retain your information for this period in case any issues arise or in case you have any queries. Your information will be kept securely at all times. Following the end of the [confirm retention period] period, your files and personal data we hold about you will be permanently deleted or destroyed. If we are required to obtain your consent to process your personal data, any information we use for this purpose will be kept until you withdraw your consent, unless we are entitled to retain the personal data on the basis of other grounds set out in the Data Protection Legislation.</w:t>
      </w:r>
    </w:p>
    <w:p w14:paraId="3E9F0769" w14:textId="77777777" w:rsidR="001A3500" w:rsidRPr="001A3500" w:rsidRDefault="001A3500" w:rsidP="001A3500">
      <w:pPr>
        <w:jc w:val="both"/>
        <w:rPr>
          <w:rFonts w:asciiTheme="minorBidi" w:eastAsiaTheme="majorEastAsia" w:hAnsiTheme="minorBidi"/>
          <w:b/>
          <w:bCs/>
          <w:i/>
          <w:iCs/>
          <w:szCs w:val="24"/>
        </w:rPr>
      </w:pPr>
    </w:p>
    <w:p w14:paraId="37BADA67" w14:textId="7968A56C" w:rsidR="00FF0938" w:rsidRPr="001A3500" w:rsidRDefault="00FF0938" w:rsidP="001A3500">
      <w:pPr>
        <w:jc w:val="both"/>
        <w:rPr>
          <w:rFonts w:asciiTheme="minorBidi" w:eastAsiaTheme="majorEastAsia" w:hAnsiTheme="minorBidi"/>
          <w:b/>
          <w:bCs/>
          <w:i/>
          <w:iCs/>
          <w:szCs w:val="24"/>
        </w:rPr>
      </w:pPr>
      <w:r w:rsidRPr="001A3500">
        <w:rPr>
          <w:rFonts w:asciiTheme="minorBidi" w:eastAsiaTheme="majorEastAsia" w:hAnsiTheme="minorBidi"/>
          <w:b/>
          <w:bCs/>
          <w:i/>
          <w:iCs/>
          <w:szCs w:val="24"/>
        </w:rPr>
        <w:t>What are your rights?</w:t>
      </w:r>
    </w:p>
    <w:p w14:paraId="16596681" w14:textId="69BE2D2B" w:rsidR="00FF0938" w:rsidRDefault="00FF0938" w:rsidP="00FF0938">
      <w:pPr>
        <w:jc w:val="both"/>
        <w:rPr>
          <w:rFonts w:asciiTheme="minorBidi" w:eastAsiaTheme="majorEastAsia" w:hAnsiTheme="minorBidi"/>
          <w:szCs w:val="24"/>
        </w:rPr>
      </w:pPr>
      <w:r w:rsidRPr="00FF0938">
        <w:rPr>
          <w:rFonts w:asciiTheme="minorBidi" w:eastAsiaTheme="majorEastAsia" w:hAnsiTheme="minorBidi"/>
          <w:szCs w:val="24"/>
        </w:rPr>
        <w:t>You benefit from a number of rights in respect of the personal data we hold about you. We have summarised the rights which may be available to you below, depending on the grounds on which we process your data. More information is available from the Information Commissioner’s Office website (https://ico.org.uk/for-organisations/guide-to-the-general- data-protection-regulation-gdpr/individual-rights/). These rights apply for the period in which we process your data.</w:t>
      </w:r>
    </w:p>
    <w:p w14:paraId="3FD7A942" w14:textId="77777777" w:rsidR="001A3500" w:rsidRPr="00FF0938" w:rsidRDefault="001A3500" w:rsidP="00FF0938">
      <w:pPr>
        <w:jc w:val="both"/>
        <w:rPr>
          <w:rFonts w:asciiTheme="minorBidi" w:eastAsiaTheme="majorEastAsia" w:hAnsiTheme="minorBidi"/>
          <w:szCs w:val="24"/>
        </w:rPr>
      </w:pPr>
    </w:p>
    <w:p w14:paraId="602379FB" w14:textId="7DA623F3" w:rsidR="00FF0938" w:rsidRPr="001A3500" w:rsidRDefault="00FF0938" w:rsidP="001A3500">
      <w:pPr>
        <w:jc w:val="both"/>
        <w:rPr>
          <w:rFonts w:asciiTheme="minorBidi" w:eastAsiaTheme="majorEastAsia" w:hAnsiTheme="minorBidi"/>
          <w:b/>
          <w:bCs/>
          <w:szCs w:val="24"/>
        </w:rPr>
      </w:pPr>
      <w:r w:rsidRPr="001A3500">
        <w:rPr>
          <w:rFonts w:asciiTheme="minorBidi" w:eastAsiaTheme="majorEastAsia" w:hAnsiTheme="minorBidi"/>
          <w:b/>
          <w:bCs/>
          <w:szCs w:val="24"/>
        </w:rPr>
        <w:t>1.</w:t>
      </w:r>
      <w:r w:rsidRPr="001A3500">
        <w:rPr>
          <w:rFonts w:asciiTheme="minorBidi" w:eastAsiaTheme="majorEastAsia" w:hAnsiTheme="minorBidi"/>
          <w:b/>
          <w:bCs/>
          <w:szCs w:val="24"/>
        </w:rPr>
        <w:tab/>
        <w:t>Access to your data</w:t>
      </w:r>
    </w:p>
    <w:p w14:paraId="6D30745E" w14:textId="2C8A9856" w:rsidR="00FF0938" w:rsidRPr="00FF0938" w:rsidRDefault="00FF0938" w:rsidP="001A3500">
      <w:pPr>
        <w:jc w:val="both"/>
        <w:rPr>
          <w:rFonts w:asciiTheme="minorBidi" w:eastAsiaTheme="majorEastAsia" w:hAnsiTheme="minorBidi"/>
          <w:szCs w:val="24"/>
        </w:rPr>
      </w:pPr>
      <w:r w:rsidRPr="00FF0938">
        <w:rPr>
          <w:rFonts w:asciiTheme="minorBidi" w:eastAsiaTheme="majorEastAsia" w:hAnsiTheme="minorBidi"/>
          <w:szCs w:val="24"/>
        </w:rPr>
        <w:t xml:space="preserve">You have the right to ask us to confirm that we process your personal data, as well as having the right to request access to/copies of your personal data. You can also ask us to provide a range of information, although most of that information corresponds to the information set out in this fair </w:t>
      </w:r>
      <w:r w:rsidR="001A3500" w:rsidRPr="00FF0938">
        <w:rPr>
          <w:rFonts w:asciiTheme="minorBidi" w:eastAsiaTheme="majorEastAsia" w:hAnsiTheme="minorBidi"/>
          <w:szCs w:val="24"/>
        </w:rPr>
        <w:t>processing notice</w:t>
      </w:r>
      <w:r w:rsidRPr="00FF0938">
        <w:rPr>
          <w:rFonts w:asciiTheme="minorBidi" w:eastAsiaTheme="majorEastAsia" w:hAnsiTheme="minorBidi"/>
          <w:szCs w:val="24"/>
        </w:rPr>
        <w:t>.</w:t>
      </w:r>
    </w:p>
    <w:p w14:paraId="76ED2405" w14:textId="77777777" w:rsidR="00FF0938" w:rsidRPr="00FF0938" w:rsidRDefault="00FF0938" w:rsidP="00FF0938">
      <w:pPr>
        <w:jc w:val="both"/>
        <w:rPr>
          <w:rFonts w:asciiTheme="minorBidi" w:eastAsiaTheme="majorEastAsia" w:hAnsiTheme="minorBidi"/>
          <w:szCs w:val="24"/>
        </w:rPr>
      </w:pPr>
      <w:r w:rsidRPr="00FF0938">
        <w:rPr>
          <w:rFonts w:asciiTheme="minorBidi" w:eastAsiaTheme="majorEastAsia" w:hAnsiTheme="minorBidi"/>
          <w:szCs w:val="24"/>
        </w:rPr>
        <w:t>We will provide the information free of charge unless your request is manifestly unfounded or excessive or repetitive, in which case we are entitled to charge a reasonable fee. We may also charge you if you request more than one copy of the same information.</w:t>
      </w:r>
    </w:p>
    <w:p w14:paraId="028BC6FC" w14:textId="77777777" w:rsidR="00FF0938" w:rsidRPr="00FF0938" w:rsidRDefault="00FF0938" w:rsidP="00FF0938">
      <w:pPr>
        <w:jc w:val="both"/>
        <w:rPr>
          <w:rFonts w:asciiTheme="minorBidi" w:eastAsiaTheme="majorEastAsia" w:hAnsiTheme="minorBidi"/>
          <w:szCs w:val="24"/>
        </w:rPr>
      </w:pPr>
      <w:r w:rsidRPr="00FF0938">
        <w:rPr>
          <w:rFonts w:asciiTheme="minorBidi" w:eastAsiaTheme="majorEastAsia" w:hAnsiTheme="minorBidi"/>
          <w:szCs w:val="24"/>
        </w:rPr>
        <w:lastRenderedPageBreak/>
        <w:t>We will provide the information you request as soon as possible and in any event within one month of receiving your request. If we need more information to comply with your request, we will let you know.</w:t>
      </w:r>
    </w:p>
    <w:p w14:paraId="22FF1EFC" w14:textId="77777777" w:rsidR="001A3500" w:rsidRDefault="001A3500" w:rsidP="001A3500">
      <w:pPr>
        <w:jc w:val="both"/>
        <w:rPr>
          <w:rFonts w:asciiTheme="minorBidi" w:eastAsiaTheme="majorEastAsia" w:hAnsiTheme="minorBidi"/>
          <w:szCs w:val="24"/>
        </w:rPr>
      </w:pPr>
    </w:p>
    <w:p w14:paraId="66079CB2" w14:textId="52A3FFD9" w:rsidR="00FF0938" w:rsidRPr="001A3500" w:rsidRDefault="00FF0938" w:rsidP="001A3500">
      <w:pPr>
        <w:jc w:val="both"/>
        <w:rPr>
          <w:rFonts w:asciiTheme="minorBidi" w:eastAsiaTheme="majorEastAsia" w:hAnsiTheme="minorBidi"/>
          <w:b/>
          <w:bCs/>
          <w:szCs w:val="24"/>
        </w:rPr>
      </w:pPr>
      <w:r w:rsidRPr="001A3500">
        <w:rPr>
          <w:rFonts w:asciiTheme="minorBidi" w:eastAsiaTheme="majorEastAsia" w:hAnsiTheme="minorBidi"/>
          <w:b/>
          <w:bCs/>
          <w:szCs w:val="24"/>
        </w:rPr>
        <w:t>2.</w:t>
      </w:r>
      <w:r w:rsidRPr="001A3500">
        <w:rPr>
          <w:rFonts w:asciiTheme="minorBidi" w:eastAsiaTheme="majorEastAsia" w:hAnsiTheme="minorBidi"/>
          <w:b/>
          <w:bCs/>
          <w:szCs w:val="24"/>
        </w:rPr>
        <w:tab/>
        <w:t>Rectification of your data</w:t>
      </w:r>
    </w:p>
    <w:p w14:paraId="4D13454F" w14:textId="77777777" w:rsidR="00FF0938" w:rsidRPr="00FF0938" w:rsidRDefault="00FF0938" w:rsidP="00FF0938">
      <w:pPr>
        <w:jc w:val="both"/>
        <w:rPr>
          <w:rFonts w:asciiTheme="minorBidi" w:eastAsiaTheme="majorEastAsia" w:hAnsiTheme="minorBidi"/>
          <w:szCs w:val="24"/>
        </w:rPr>
      </w:pPr>
      <w:r w:rsidRPr="00FF0938">
        <w:rPr>
          <w:rFonts w:asciiTheme="minorBidi" w:eastAsiaTheme="majorEastAsia" w:hAnsiTheme="minorBidi"/>
          <w:szCs w:val="24"/>
        </w:rPr>
        <w:t>If you believe personal data we hold about you is inaccurate or incomplete, you can ask us to rectify that information. We will comply with your request within one month of receiving it unless we don’t feel it is appropriate, in which case we will let you know why. We will also let you know if we need more time to comply with your request.</w:t>
      </w:r>
    </w:p>
    <w:p w14:paraId="6D7C5694" w14:textId="77777777" w:rsidR="001A3500" w:rsidRDefault="001A3500" w:rsidP="00FF0938">
      <w:pPr>
        <w:jc w:val="both"/>
        <w:rPr>
          <w:rFonts w:asciiTheme="minorBidi" w:eastAsiaTheme="majorEastAsia" w:hAnsiTheme="minorBidi"/>
          <w:szCs w:val="24"/>
        </w:rPr>
      </w:pPr>
    </w:p>
    <w:p w14:paraId="7756D012" w14:textId="789B00D8" w:rsidR="00FF0938" w:rsidRPr="001A3500" w:rsidRDefault="00FF0938" w:rsidP="00FF0938">
      <w:pPr>
        <w:jc w:val="both"/>
        <w:rPr>
          <w:rFonts w:asciiTheme="minorBidi" w:eastAsiaTheme="majorEastAsia" w:hAnsiTheme="minorBidi"/>
          <w:b/>
          <w:bCs/>
          <w:szCs w:val="24"/>
        </w:rPr>
      </w:pPr>
      <w:r w:rsidRPr="001A3500">
        <w:rPr>
          <w:rFonts w:asciiTheme="minorBidi" w:eastAsiaTheme="majorEastAsia" w:hAnsiTheme="minorBidi"/>
          <w:b/>
          <w:bCs/>
          <w:szCs w:val="24"/>
        </w:rPr>
        <w:t>3.</w:t>
      </w:r>
      <w:r w:rsidRPr="001A3500">
        <w:rPr>
          <w:rFonts w:asciiTheme="minorBidi" w:eastAsiaTheme="majorEastAsia" w:hAnsiTheme="minorBidi"/>
          <w:b/>
          <w:bCs/>
          <w:szCs w:val="24"/>
        </w:rPr>
        <w:tab/>
        <w:t>Right to be forgotten</w:t>
      </w:r>
    </w:p>
    <w:p w14:paraId="40BE5D6D" w14:textId="77777777" w:rsidR="001A3500" w:rsidRDefault="00FF0938" w:rsidP="001A3500">
      <w:pPr>
        <w:jc w:val="both"/>
        <w:rPr>
          <w:rFonts w:asciiTheme="minorBidi" w:eastAsiaTheme="majorEastAsia" w:hAnsiTheme="minorBidi"/>
          <w:szCs w:val="24"/>
        </w:rPr>
      </w:pPr>
      <w:r w:rsidRPr="00FF0938">
        <w:rPr>
          <w:rFonts w:asciiTheme="minorBidi" w:eastAsiaTheme="majorEastAsia" w:hAnsiTheme="minorBidi"/>
          <w:szCs w:val="24"/>
        </w:rPr>
        <w:t>In some circumstances, you have the right to ask us to delete personal data we hold about you. This right is available to you:</w:t>
      </w:r>
    </w:p>
    <w:p w14:paraId="5CB14F38" w14:textId="77777777" w:rsidR="001A3500" w:rsidRDefault="00FF0938" w:rsidP="001A3500">
      <w:pPr>
        <w:pStyle w:val="ListParagraph"/>
        <w:numPr>
          <w:ilvl w:val="0"/>
          <w:numId w:val="32"/>
        </w:numPr>
        <w:jc w:val="both"/>
        <w:rPr>
          <w:rFonts w:asciiTheme="minorBidi" w:eastAsiaTheme="majorEastAsia" w:hAnsiTheme="minorBidi"/>
          <w:szCs w:val="24"/>
        </w:rPr>
      </w:pPr>
      <w:r w:rsidRPr="001A3500">
        <w:rPr>
          <w:rFonts w:asciiTheme="minorBidi" w:eastAsiaTheme="majorEastAsia" w:hAnsiTheme="minorBidi"/>
          <w:szCs w:val="24"/>
        </w:rPr>
        <w:t>Where we no longer need your personal data for the purpose for which we collected it</w:t>
      </w:r>
    </w:p>
    <w:p w14:paraId="088B11A9" w14:textId="2F884231" w:rsidR="001A3500" w:rsidRDefault="00FF0938" w:rsidP="001A3500">
      <w:pPr>
        <w:pStyle w:val="ListParagraph"/>
        <w:numPr>
          <w:ilvl w:val="0"/>
          <w:numId w:val="32"/>
        </w:numPr>
        <w:jc w:val="both"/>
        <w:rPr>
          <w:rFonts w:asciiTheme="minorBidi" w:eastAsiaTheme="majorEastAsia" w:hAnsiTheme="minorBidi"/>
          <w:szCs w:val="24"/>
        </w:rPr>
      </w:pPr>
      <w:r w:rsidRPr="001A3500">
        <w:rPr>
          <w:rFonts w:asciiTheme="minorBidi" w:eastAsiaTheme="majorEastAsia" w:hAnsiTheme="minorBidi"/>
          <w:szCs w:val="24"/>
        </w:rPr>
        <w:t xml:space="preserve">Where we have collected your personal data on the grounds of consent and you withdraw </w:t>
      </w:r>
      <w:r w:rsidR="001A3500" w:rsidRPr="001A3500">
        <w:rPr>
          <w:rFonts w:asciiTheme="minorBidi" w:eastAsiaTheme="majorEastAsia" w:hAnsiTheme="minorBidi"/>
          <w:szCs w:val="24"/>
        </w:rPr>
        <w:t>that consent</w:t>
      </w:r>
    </w:p>
    <w:p w14:paraId="155D8B87" w14:textId="77777777" w:rsidR="001A3500" w:rsidRDefault="00FF0938" w:rsidP="001A3500">
      <w:pPr>
        <w:pStyle w:val="ListParagraph"/>
        <w:numPr>
          <w:ilvl w:val="0"/>
          <w:numId w:val="32"/>
        </w:numPr>
        <w:jc w:val="both"/>
        <w:rPr>
          <w:rFonts w:asciiTheme="minorBidi" w:eastAsiaTheme="majorEastAsia" w:hAnsiTheme="minorBidi"/>
          <w:szCs w:val="24"/>
        </w:rPr>
      </w:pPr>
      <w:r w:rsidRPr="001A3500">
        <w:rPr>
          <w:rFonts w:asciiTheme="minorBidi" w:eastAsiaTheme="majorEastAsia" w:hAnsiTheme="minorBidi"/>
          <w:szCs w:val="24"/>
        </w:rPr>
        <w:t>Where you object to the processing and we don’t have any overriding legitimate interests to continue processing the data</w:t>
      </w:r>
    </w:p>
    <w:p w14:paraId="0BEEC03F" w14:textId="77777777" w:rsidR="001A3500" w:rsidRDefault="00FF0938" w:rsidP="001A3500">
      <w:pPr>
        <w:pStyle w:val="ListParagraph"/>
        <w:numPr>
          <w:ilvl w:val="0"/>
          <w:numId w:val="32"/>
        </w:numPr>
        <w:jc w:val="both"/>
        <w:rPr>
          <w:rFonts w:asciiTheme="minorBidi" w:eastAsiaTheme="majorEastAsia" w:hAnsiTheme="minorBidi"/>
          <w:szCs w:val="24"/>
        </w:rPr>
      </w:pPr>
      <w:r w:rsidRPr="001A3500">
        <w:rPr>
          <w:rFonts w:asciiTheme="minorBidi" w:eastAsiaTheme="majorEastAsia" w:hAnsiTheme="minorBidi"/>
          <w:szCs w:val="24"/>
        </w:rPr>
        <w:t>Where we have unlawfully processed your personal data (i.e. we have failed to comply with GDPR); and</w:t>
      </w:r>
    </w:p>
    <w:p w14:paraId="27937833" w14:textId="660C964C" w:rsidR="00FF0938" w:rsidRPr="001A3500" w:rsidRDefault="00FF0938" w:rsidP="001A3500">
      <w:pPr>
        <w:pStyle w:val="ListParagraph"/>
        <w:numPr>
          <w:ilvl w:val="0"/>
          <w:numId w:val="32"/>
        </w:numPr>
        <w:jc w:val="both"/>
        <w:rPr>
          <w:rFonts w:asciiTheme="minorBidi" w:eastAsiaTheme="majorEastAsia" w:hAnsiTheme="minorBidi"/>
          <w:szCs w:val="24"/>
        </w:rPr>
      </w:pPr>
      <w:r w:rsidRPr="001A3500">
        <w:rPr>
          <w:rFonts w:asciiTheme="minorBidi" w:eastAsiaTheme="majorEastAsia" w:hAnsiTheme="minorBidi"/>
          <w:szCs w:val="24"/>
        </w:rPr>
        <w:t>Where the personal data has to be deleted to comply with a legal obligation</w:t>
      </w:r>
    </w:p>
    <w:p w14:paraId="5F7708F4" w14:textId="77777777" w:rsidR="00FF0938" w:rsidRPr="00FF0938" w:rsidRDefault="00FF0938" w:rsidP="00FF0938">
      <w:pPr>
        <w:jc w:val="both"/>
        <w:rPr>
          <w:rFonts w:asciiTheme="minorBidi" w:eastAsiaTheme="majorEastAsia" w:hAnsiTheme="minorBidi"/>
          <w:szCs w:val="24"/>
        </w:rPr>
      </w:pPr>
    </w:p>
    <w:p w14:paraId="749F5CF7" w14:textId="6151F42C" w:rsidR="00FF0938" w:rsidRDefault="00FF0938" w:rsidP="00FF0938">
      <w:pPr>
        <w:jc w:val="both"/>
        <w:rPr>
          <w:rFonts w:asciiTheme="minorBidi" w:eastAsiaTheme="majorEastAsia" w:hAnsiTheme="minorBidi"/>
          <w:szCs w:val="24"/>
        </w:rPr>
      </w:pPr>
      <w:r w:rsidRPr="00FF0938">
        <w:rPr>
          <w:rFonts w:asciiTheme="minorBidi" w:eastAsiaTheme="majorEastAsia" w:hAnsiTheme="minorBidi"/>
          <w:szCs w:val="24"/>
        </w:rPr>
        <w:t>There are certain scenarios in which we are entitled to refuse to comply with a request. If any of those apply, we will let you know.</w:t>
      </w:r>
    </w:p>
    <w:p w14:paraId="20111A2C" w14:textId="2EE6E69A" w:rsidR="001A3500" w:rsidRDefault="001A3500" w:rsidP="00FF0938">
      <w:pPr>
        <w:jc w:val="both"/>
        <w:rPr>
          <w:rFonts w:asciiTheme="minorBidi" w:eastAsiaTheme="majorEastAsia" w:hAnsiTheme="minorBidi"/>
          <w:szCs w:val="24"/>
        </w:rPr>
      </w:pPr>
    </w:p>
    <w:p w14:paraId="6B296FA5" w14:textId="2FACF4A5" w:rsidR="001A3500" w:rsidRDefault="001A3500" w:rsidP="00FF0938">
      <w:pPr>
        <w:jc w:val="both"/>
        <w:rPr>
          <w:rFonts w:asciiTheme="minorBidi" w:eastAsiaTheme="majorEastAsia" w:hAnsiTheme="minorBidi"/>
          <w:szCs w:val="24"/>
        </w:rPr>
      </w:pPr>
    </w:p>
    <w:p w14:paraId="19322068" w14:textId="77777777" w:rsidR="001A3500" w:rsidRPr="00FF0938" w:rsidRDefault="001A3500" w:rsidP="00FF0938">
      <w:pPr>
        <w:jc w:val="both"/>
        <w:rPr>
          <w:rFonts w:asciiTheme="minorBidi" w:eastAsiaTheme="majorEastAsia" w:hAnsiTheme="minorBidi"/>
          <w:szCs w:val="24"/>
        </w:rPr>
      </w:pPr>
    </w:p>
    <w:p w14:paraId="6566AC25" w14:textId="77777777" w:rsidR="001A3500" w:rsidRDefault="00FF0938" w:rsidP="001A3500">
      <w:pPr>
        <w:jc w:val="both"/>
        <w:rPr>
          <w:rFonts w:asciiTheme="minorBidi" w:eastAsiaTheme="majorEastAsia" w:hAnsiTheme="minorBidi"/>
          <w:b/>
          <w:bCs/>
          <w:szCs w:val="24"/>
        </w:rPr>
      </w:pPr>
      <w:r w:rsidRPr="001A3500">
        <w:rPr>
          <w:rFonts w:asciiTheme="minorBidi" w:eastAsiaTheme="majorEastAsia" w:hAnsiTheme="minorBidi"/>
          <w:b/>
          <w:bCs/>
          <w:szCs w:val="24"/>
        </w:rPr>
        <w:lastRenderedPageBreak/>
        <w:t>4.</w:t>
      </w:r>
      <w:r w:rsidRPr="001A3500">
        <w:rPr>
          <w:rFonts w:asciiTheme="minorBidi" w:eastAsiaTheme="majorEastAsia" w:hAnsiTheme="minorBidi"/>
          <w:b/>
          <w:bCs/>
          <w:szCs w:val="24"/>
        </w:rPr>
        <w:tab/>
        <w:t>Right to restrict processing</w:t>
      </w:r>
    </w:p>
    <w:p w14:paraId="5B30788B" w14:textId="77777777" w:rsidR="001A3500" w:rsidRDefault="00FF0938" w:rsidP="001A3500">
      <w:pPr>
        <w:jc w:val="both"/>
        <w:rPr>
          <w:rFonts w:asciiTheme="minorBidi" w:eastAsiaTheme="majorEastAsia" w:hAnsiTheme="minorBidi"/>
          <w:b/>
          <w:bCs/>
          <w:szCs w:val="24"/>
        </w:rPr>
      </w:pPr>
      <w:r w:rsidRPr="00FF0938">
        <w:rPr>
          <w:rFonts w:asciiTheme="minorBidi" w:eastAsiaTheme="majorEastAsia" w:hAnsiTheme="minorBidi"/>
          <w:szCs w:val="24"/>
        </w:rPr>
        <w:t>In some circumstances, you are entitled to ask us to suppress processing of your personal data. This means we will stop actively processing your personal data but we don’t have to delete it. This right is available to you:</w:t>
      </w:r>
    </w:p>
    <w:p w14:paraId="65D2ADB8" w14:textId="25C0B33F" w:rsidR="001A3500" w:rsidRPr="001A3500" w:rsidRDefault="00FF0938" w:rsidP="001A3500">
      <w:pPr>
        <w:pStyle w:val="ListParagraph"/>
        <w:numPr>
          <w:ilvl w:val="0"/>
          <w:numId w:val="33"/>
        </w:numPr>
        <w:jc w:val="both"/>
        <w:rPr>
          <w:rFonts w:asciiTheme="minorBidi" w:eastAsiaTheme="majorEastAsia" w:hAnsiTheme="minorBidi"/>
          <w:b/>
          <w:bCs/>
          <w:szCs w:val="24"/>
        </w:rPr>
      </w:pPr>
      <w:r w:rsidRPr="001A3500">
        <w:rPr>
          <w:rFonts w:asciiTheme="minorBidi" w:eastAsiaTheme="majorEastAsia" w:hAnsiTheme="minorBidi"/>
          <w:szCs w:val="24"/>
        </w:rPr>
        <w:t xml:space="preserve">If you believe the personal data we hold isn’t accurate – we will cease processing it until we can verify </w:t>
      </w:r>
      <w:r w:rsidR="001A3500" w:rsidRPr="001A3500">
        <w:rPr>
          <w:rFonts w:asciiTheme="minorBidi" w:eastAsiaTheme="majorEastAsia" w:hAnsiTheme="minorBidi"/>
          <w:szCs w:val="24"/>
        </w:rPr>
        <w:t>its accuracy</w:t>
      </w:r>
      <w:r w:rsidR="001A3500">
        <w:rPr>
          <w:rFonts w:asciiTheme="minorBidi" w:eastAsiaTheme="majorEastAsia" w:hAnsiTheme="minorBidi"/>
          <w:szCs w:val="24"/>
        </w:rPr>
        <w:t>.</w:t>
      </w:r>
    </w:p>
    <w:p w14:paraId="60FE031A" w14:textId="46646A46" w:rsidR="001A3500" w:rsidRPr="001A3500" w:rsidRDefault="00FF0938" w:rsidP="001A3500">
      <w:pPr>
        <w:pStyle w:val="ListParagraph"/>
        <w:numPr>
          <w:ilvl w:val="0"/>
          <w:numId w:val="33"/>
        </w:numPr>
        <w:jc w:val="both"/>
        <w:rPr>
          <w:rFonts w:asciiTheme="minorBidi" w:eastAsiaTheme="majorEastAsia" w:hAnsiTheme="minorBidi"/>
          <w:b/>
          <w:bCs/>
          <w:szCs w:val="24"/>
        </w:rPr>
      </w:pPr>
      <w:r w:rsidRPr="001A3500">
        <w:rPr>
          <w:rFonts w:asciiTheme="minorBidi" w:eastAsiaTheme="majorEastAsia" w:hAnsiTheme="minorBidi"/>
          <w:szCs w:val="24"/>
        </w:rPr>
        <w:t>If you have objected to us processing the data – we will cease processing it until we have determined whether our legitimate interests override your objection</w:t>
      </w:r>
      <w:r w:rsidR="001A3500">
        <w:rPr>
          <w:rFonts w:asciiTheme="minorBidi" w:eastAsiaTheme="majorEastAsia" w:hAnsiTheme="minorBidi"/>
          <w:szCs w:val="24"/>
        </w:rPr>
        <w:t>.</w:t>
      </w:r>
    </w:p>
    <w:p w14:paraId="35C7D63A" w14:textId="77777777" w:rsidR="001A3500" w:rsidRPr="001A3500" w:rsidRDefault="00FF0938" w:rsidP="001A3500">
      <w:pPr>
        <w:pStyle w:val="ListParagraph"/>
        <w:numPr>
          <w:ilvl w:val="0"/>
          <w:numId w:val="33"/>
        </w:numPr>
        <w:jc w:val="both"/>
        <w:rPr>
          <w:rFonts w:asciiTheme="minorBidi" w:eastAsiaTheme="majorEastAsia" w:hAnsiTheme="minorBidi"/>
          <w:b/>
          <w:bCs/>
          <w:szCs w:val="24"/>
        </w:rPr>
      </w:pPr>
      <w:r w:rsidRPr="001A3500">
        <w:rPr>
          <w:rFonts w:asciiTheme="minorBidi" w:eastAsiaTheme="majorEastAsia" w:hAnsiTheme="minorBidi"/>
          <w:szCs w:val="24"/>
        </w:rPr>
        <w:t>If the processing is unlawful; or</w:t>
      </w:r>
    </w:p>
    <w:p w14:paraId="742FCB92" w14:textId="6491BF4A" w:rsidR="00FF0938" w:rsidRPr="001A3500" w:rsidRDefault="00FF0938" w:rsidP="001A3500">
      <w:pPr>
        <w:pStyle w:val="ListParagraph"/>
        <w:numPr>
          <w:ilvl w:val="0"/>
          <w:numId w:val="33"/>
        </w:numPr>
        <w:jc w:val="both"/>
        <w:rPr>
          <w:rFonts w:asciiTheme="minorBidi" w:eastAsiaTheme="majorEastAsia" w:hAnsiTheme="minorBidi"/>
          <w:b/>
          <w:bCs/>
          <w:szCs w:val="24"/>
        </w:rPr>
      </w:pPr>
      <w:r w:rsidRPr="001A3500">
        <w:rPr>
          <w:rFonts w:asciiTheme="minorBidi" w:eastAsiaTheme="majorEastAsia" w:hAnsiTheme="minorBidi"/>
          <w:szCs w:val="24"/>
        </w:rPr>
        <w:t>If we no longer need the data but you would like us to keep it because you need it to establish, exercise or defend a</w:t>
      </w:r>
      <w:r w:rsidR="001A3500">
        <w:rPr>
          <w:rFonts w:asciiTheme="minorBidi" w:eastAsiaTheme="majorEastAsia" w:hAnsiTheme="minorBidi"/>
          <w:szCs w:val="24"/>
        </w:rPr>
        <w:t xml:space="preserve"> </w:t>
      </w:r>
      <w:r w:rsidRPr="001A3500">
        <w:rPr>
          <w:rFonts w:asciiTheme="minorBidi" w:eastAsiaTheme="majorEastAsia" w:hAnsiTheme="minorBidi"/>
          <w:szCs w:val="24"/>
        </w:rPr>
        <w:t>legal claim</w:t>
      </w:r>
      <w:r w:rsidR="001A3500">
        <w:rPr>
          <w:rFonts w:asciiTheme="minorBidi" w:eastAsiaTheme="majorEastAsia" w:hAnsiTheme="minorBidi"/>
          <w:szCs w:val="24"/>
        </w:rPr>
        <w:t>.</w:t>
      </w:r>
    </w:p>
    <w:p w14:paraId="68A186FD" w14:textId="77777777" w:rsidR="00FF0938" w:rsidRPr="00FF0938" w:rsidRDefault="00FF0938" w:rsidP="00FF0938">
      <w:pPr>
        <w:jc w:val="both"/>
        <w:rPr>
          <w:rFonts w:asciiTheme="minorBidi" w:eastAsiaTheme="majorEastAsia" w:hAnsiTheme="minorBidi"/>
          <w:szCs w:val="24"/>
        </w:rPr>
      </w:pPr>
    </w:p>
    <w:p w14:paraId="699F7E24" w14:textId="322873E1" w:rsidR="00FF0938" w:rsidRPr="001A3500" w:rsidRDefault="00FF0938" w:rsidP="001A3500">
      <w:pPr>
        <w:jc w:val="both"/>
        <w:rPr>
          <w:rFonts w:asciiTheme="minorBidi" w:eastAsiaTheme="majorEastAsia" w:hAnsiTheme="minorBidi"/>
          <w:b/>
          <w:bCs/>
          <w:szCs w:val="24"/>
        </w:rPr>
      </w:pPr>
      <w:r w:rsidRPr="001A3500">
        <w:rPr>
          <w:rFonts w:asciiTheme="minorBidi" w:eastAsiaTheme="majorEastAsia" w:hAnsiTheme="minorBidi"/>
          <w:b/>
          <w:bCs/>
          <w:szCs w:val="24"/>
        </w:rPr>
        <w:t>5.</w:t>
      </w:r>
      <w:r w:rsidRPr="001A3500">
        <w:rPr>
          <w:rFonts w:asciiTheme="minorBidi" w:eastAsiaTheme="majorEastAsia" w:hAnsiTheme="minorBidi"/>
          <w:b/>
          <w:bCs/>
          <w:szCs w:val="24"/>
        </w:rPr>
        <w:tab/>
        <w:t>Data portability</w:t>
      </w:r>
    </w:p>
    <w:p w14:paraId="6CBB25E4" w14:textId="77777777" w:rsidR="001A3500" w:rsidRDefault="00FF0938" w:rsidP="001A3500">
      <w:pPr>
        <w:jc w:val="both"/>
        <w:rPr>
          <w:rFonts w:asciiTheme="minorBidi" w:eastAsiaTheme="majorEastAsia" w:hAnsiTheme="minorBidi"/>
          <w:szCs w:val="24"/>
        </w:rPr>
      </w:pPr>
      <w:r w:rsidRPr="00FF0938">
        <w:rPr>
          <w:rFonts w:asciiTheme="minorBidi" w:eastAsiaTheme="majorEastAsia" w:hAnsiTheme="minorBidi"/>
          <w:szCs w:val="24"/>
        </w:rPr>
        <w:t>You have the right to ask us to provide your personal data in a structured, commonly used and machine-readable format so that you are able to transmit the personal data to another data controller. This right only applies to personal data you provide to us:</w:t>
      </w:r>
    </w:p>
    <w:p w14:paraId="129C341B" w14:textId="77777777" w:rsidR="001A3500" w:rsidRDefault="00FF0938" w:rsidP="001A3500">
      <w:pPr>
        <w:pStyle w:val="ListParagraph"/>
        <w:numPr>
          <w:ilvl w:val="0"/>
          <w:numId w:val="34"/>
        </w:numPr>
        <w:jc w:val="both"/>
        <w:rPr>
          <w:rFonts w:asciiTheme="minorBidi" w:eastAsiaTheme="majorEastAsia" w:hAnsiTheme="minorBidi"/>
          <w:szCs w:val="24"/>
        </w:rPr>
      </w:pPr>
      <w:r w:rsidRPr="001A3500">
        <w:rPr>
          <w:rFonts w:asciiTheme="minorBidi" w:eastAsiaTheme="majorEastAsia" w:hAnsiTheme="minorBidi"/>
          <w:szCs w:val="24"/>
        </w:rPr>
        <w:t>Where processing is based on your consent or for performance of a contract (i.e. the right does not apply if we process your personal data on the grounds of legitimate interests); and</w:t>
      </w:r>
    </w:p>
    <w:p w14:paraId="537271AB" w14:textId="0D87AFF3" w:rsidR="00FF0938" w:rsidRPr="001A3500" w:rsidRDefault="00FF0938" w:rsidP="001A3500">
      <w:pPr>
        <w:pStyle w:val="ListParagraph"/>
        <w:numPr>
          <w:ilvl w:val="0"/>
          <w:numId w:val="34"/>
        </w:numPr>
        <w:jc w:val="both"/>
        <w:rPr>
          <w:rFonts w:asciiTheme="minorBidi" w:eastAsiaTheme="majorEastAsia" w:hAnsiTheme="minorBidi"/>
          <w:szCs w:val="24"/>
        </w:rPr>
      </w:pPr>
      <w:r w:rsidRPr="001A3500">
        <w:rPr>
          <w:rFonts w:asciiTheme="minorBidi" w:eastAsiaTheme="majorEastAsia" w:hAnsiTheme="minorBidi"/>
          <w:szCs w:val="24"/>
        </w:rPr>
        <w:t>Where we carry out the processing by automated means</w:t>
      </w:r>
      <w:r w:rsidR="001A3500">
        <w:rPr>
          <w:rFonts w:asciiTheme="minorBidi" w:eastAsiaTheme="majorEastAsia" w:hAnsiTheme="minorBidi"/>
          <w:szCs w:val="24"/>
        </w:rPr>
        <w:t>.</w:t>
      </w:r>
    </w:p>
    <w:p w14:paraId="687FA00F" w14:textId="77777777" w:rsidR="00FF0938" w:rsidRPr="00FF0938" w:rsidRDefault="00FF0938" w:rsidP="00FF0938">
      <w:pPr>
        <w:jc w:val="both"/>
        <w:rPr>
          <w:rFonts w:asciiTheme="minorBidi" w:eastAsiaTheme="majorEastAsia" w:hAnsiTheme="minorBidi"/>
          <w:szCs w:val="24"/>
        </w:rPr>
      </w:pPr>
    </w:p>
    <w:p w14:paraId="032C51B8" w14:textId="77777777" w:rsidR="00FF0938" w:rsidRPr="00FF0938" w:rsidRDefault="00FF0938" w:rsidP="00FF0938">
      <w:pPr>
        <w:jc w:val="both"/>
        <w:rPr>
          <w:rFonts w:asciiTheme="minorBidi" w:eastAsiaTheme="majorEastAsia" w:hAnsiTheme="minorBidi"/>
          <w:szCs w:val="24"/>
        </w:rPr>
      </w:pPr>
      <w:r w:rsidRPr="00FF0938">
        <w:rPr>
          <w:rFonts w:asciiTheme="minorBidi" w:eastAsiaTheme="majorEastAsia" w:hAnsiTheme="minorBidi"/>
          <w:szCs w:val="24"/>
        </w:rPr>
        <w:t>We will respond to your request as soon as possible and in any event within one month from the date we receive it. If we need more time, we will let you know.</w:t>
      </w:r>
    </w:p>
    <w:p w14:paraId="5647B365" w14:textId="77777777" w:rsidR="00FF0938" w:rsidRPr="00FF0938" w:rsidRDefault="00FF0938" w:rsidP="00FF0938">
      <w:pPr>
        <w:jc w:val="both"/>
        <w:rPr>
          <w:rFonts w:asciiTheme="minorBidi" w:eastAsiaTheme="majorEastAsia" w:hAnsiTheme="minorBidi"/>
          <w:szCs w:val="24"/>
        </w:rPr>
      </w:pPr>
    </w:p>
    <w:p w14:paraId="17BA0256" w14:textId="77777777" w:rsidR="00FF0938" w:rsidRPr="001A3500" w:rsidRDefault="00FF0938" w:rsidP="00FF0938">
      <w:pPr>
        <w:jc w:val="both"/>
        <w:rPr>
          <w:rFonts w:asciiTheme="minorBidi" w:eastAsiaTheme="majorEastAsia" w:hAnsiTheme="minorBidi"/>
          <w:b/>
          <w:bCs/>
          <w:szCs w:val="24"/>
        </w:rPr>
      </w:pPr>
      <w:r w:rsidRPr="001A3500">
        <w:rPr>
          <w:rFonts w:asciiTheme="minorBidi" w:eastAsiaTheme="majorEastAsia" w:hAnsiTheme="minorBidi"/>
          <w:b/>
          <w:bCs/>
          <w:szCs w:val="24"/>
        </w:rPr>
        <w:t>6.</w:t>
      </w:r>
      <w:r w:rsidRPr="001A3500">
        <w:rPr>
          <w:rFonts w:asciiTheme="minorBidi" w:eastAsiaTheme="majorEastAsia" w:hAnsiTheme="minorBidi"/>
          <w:b/>
          <w:bCs/>
          <w:szCs w:val="24"/>
        </w:rPr>
        <w:tab/>
        <w:t>Right to object</w:t>
      </w:r>
    </w:p>
    <w:p w14:paraId="350094B4" w14:textId="77777777" w:rsidR="00FF0938" w:rsidRPr="00FF0938" w:rsidRDefault="00FF0938" w:rsidP="00FF0938">
      <w:pPr>
        <w:jc w:val="both"/>
        <w:rPr>
          <w:rFonts w:asciiTheme="minorBidi" w:eastAsiaTheme="majorEastAsia" w:hAnsiTheme="minorBidi"/>
          <w:szCs w:val="24"/>
        </w:rPr>
      </w:pPr>
      <w:r w:rsidRPr="00FF0938">
        <w:rPr>
          <w:rFonts w:asciiTheme="minorBidi" w:eastAsiaTheme="majorEastAsia" w:hAnsiTheme="minorBidi"/>
          <w:szCs w:val="24"/>
        </w:rPr>
        <w:t>You are entitled to object to us processing your personal data:</w:t>
      </w:r>
    </w:p>
    <w:p w14:paraId="12D2C13F" w14:textId="77777777" w:rsidR="001A3500" w:rsidRDefault="001A3500" w:rsidP="00FF0938">
      <w:pPr>
        <w:jc w:val="both"/>
        <w:rPr>
          <w:rFonts w:asciiTheme="minorBidi" w:eastAsiaTheme="majorEastAsia" w:hAnsiTheme="minorBidi"/>
          <w:szCs w:val="24"/>
        </w:rPr>
      </w:pPr>
    </w:p>
    <w:p w14:paraId="49639E7B" w14:textId="77777777" w:rsidR="001A3500" w:rsidRDefault="00FF0938" w:rsidP="001A3500">
      <w:pPr>
        <w:pStyle w:val="ListParagraph"/>
        <w:numPr>
          <w:ilvl w:val="0"/>
          <w:numId w:val="35"/>
        </w:numPr>
        <w:jc w:val="both"/>
        <w:rPr>
          <w:rFonts w:asciiTheme="minorBidi" w:eastAsiaTheme="majorEastAsia" w:hAnsiTheme="minorBidi"/>
          <w:szCs w:val="24"/>
        </w:rPr>
      </w:pPr>
      <w:r w:rsidRPr="001A3500">
        <w:rPr>
          <w:rFonts w:asciiTheme="minorBidi" w:eastAsiaTheme="majorEastAsia" w:hAnsiTheme="minorBidi"/>
          <w:szCs w:val="24"/>
        </w:rPr>
        <w:lastRenderedPageBreak/>
        <w:t>If the processing is based on legitimate interests or performance of a task in the public interest or exercise of official authority</w:t>
      </w:r>
    </w:p>
    <w:p w14:paraId="22344C62" w14:textId="77777777" w:rsidR="001A3500" w:rsidRDefault="00FF0938" w:rsidP="001A3500">
      <w:pPr>
        <w:pStyle w:val="ListParagraph"/>
        <w:numPr>
          <w:ilvl w:val="0"/>
          <w:numId w:val="35"/>
        </w:numPr>
        <w:jc w:val="both"/>
        <w:rPr>
          <w:rFonts w:asciiTheme="minorBidi" w:eastAsiaTheme="majorEastAsia" w:hAnsiTheme="minorBidi"/>
          <w:szCs w:val="24"/>
        </w:rPr>
      </w:pPr>
      <w:r w:rsidRPr="001A3500">
        <w:rPr>
          <w:rFonts w:asciiTheme="minorBidi" w:eastAsiaTheme="majorEastAsia" w:hAnsiTheme="minorBidi"/>
          <w:szCs w:val="24"/>
        </w:rPr>
        <w:t>For direct marketing purposes (including profiling); and/or</w:t>
      </w:r>
    </w:p>
    <w:p w14:paraId="76DFDA12" w14:textId="7CAA0950" w:rsidR="00FF0938" w:rsidRPr="001A3500" w:rsidRDefault="00FF0938" w:rsidP="001A3500">
      <w:pPr>
        <w:pStyle w:val="ListParagraph"/>
        <w:numPr>
          <w:ilvl w:val="0"/>
          <w:numId w:val="35"/>
        </w:numPr>
        <w:jc w:val="both"/>
        <w:rPr>
          <w:rFonts w:asciiTheme="minorBidi" w:eastAsiaTheme="majorEastAsia" w:hAnsiTheme="minorBidi"/>
          <w:szCs w:val="24"/>
        </w:rPr>
      </w:pPr>
      <w:r w:rsidRPr="001A3500">
        <w:rPr>
          <w:rFonts w:asciiTheme="minorBidi" w:eastAsiaTheme="majorEastAsia" w:hAnsiTheme="minorBidi"/>
          <w:szCs w:val="24"/>
        </w:rPr>
        <w:t>For the purposes of scientific or historical research and statistics</w:t>
      </w:r>
    </w:p>
    <w:p w14:paraId="6391F76E" w14:textId="77777777" w:rsidR="001A3500" w:rsidRDefault="001A3500" w:rsidP="00FF0938">
      <w:pPr>
        <w:jc w:val="both"/>
        <w:rPr>
          <w:rFonts w:asciiTheme="minorBidi" w:eastAsiaTheme="majorEastAsia" w:hAnsiTheme="minorBidi"/>
          <w:szCs w:val="24"/>
        </w:rPr>
      </w:pPr>
    </w:p>
    <w:p w14:paraId="03E06011" w14:textId="3CCEC615" w:rsidR="00FF0938" w:rsidRPr="00FF0938" w:rsidRDefault="00FF0938" w:rsidP="00FF0938">
      <w:pPr>
        <w:jc w:val="both"/>
        <w:rPr>
          <w:rFonts w:asciiTheme="minorBidi" w:eastAsiaTheme="majorEastAsia" w:hAnsiTheme="minorBidi"/>
          <w:szCs w:val="24"/>
        </w:rPr>
      </w:pPr>
      <w:r w:rsidRPr="00FF0938">
        <w:rPr>
          <w:rFonts w:asciiTheme="minorBidi" w:eastAsiaTheme="majorEastAsia" w:hAnsiTheme="minorBidi"/>
          <w:szCs w:val="24"/>
        </w:rPr>
        <w:t>In order to object, you must have grounds for doing so based on your particular situation. We will stop processing your data unless we can demonstrate that there are compelling legitimate grounds which override your interests, rights and freedoms or the processing is for the establishment, exercise or defence of legal claims.</w:t>
      </w:r>
    </w:p>
    <w:p w14:paraId="0ED69B8E" w14:textId="77777777" w:rsidR="001A3500" w:rsidRDefault="001A3500" w:rsidP="00FF0938">
      <w:pPr>
        <w:jc w:val="both"/>
        <w:rPr>
          <w:rFonts w:asciiTheme="minorBidi" w:eastAsiaTheme="majorEastAsia" w:hAnsiTheme="minorBidi"/>
          <w:szCs w:val="24"/>
        </w:rPr>
      </w:pPr>
    </w:p>
    <w:p w14:paraId="067C6B2E" w14:textId="0F168371" w:rsidR="00FF0938" w:rsidRPr="001A3500" w:rsidRDefault="00FF0938" w:rsidP="001A3500">
      <w:pPr>
        <w:jc w:val="both"/>
        <w:rPr>
          <w:rFonts w:asciiTheme="minorBidi" w:eastAsiaTheme="majorEastAsia" w:hAnsiTheme="minorBidi"/>
          <w:b/>
          <w:bCs/>
          <w:i/>
          <w:iCs/>
          <w:szCs w:val="24"/>
        </w:rPr>
      </w:pPr>
      <w:r w:rsidRPr="001A3500">
        <w:rPr>
          <w:rFonts w:asciiTheme="minorBidi" w:eastAsiaTheme="majorEastAsia" w:hAnsiTheme="minorBidi"/>
          <w:b/>
          <w:bCs/>
          <w:i/>
          <w:iCs/>
          <w:szCs w:val="24"/>
        </w:rPr>
        <w:t>Automated decision making</w:t>
      </w:r>
    </w:p>
    <w:p w14:paraId="6E286653" w14:textId="0D9735C4" w:rsidR="00FF0938" w:rsidRPr="00FF0938" w:rsidRDefault="00FF0938" w:rsidP="00FF0938">
      <w:pPr>
        <w:jc w:val="both"/>
        <w:rPr>
          <w:rFonts w:asciiTheme="minorBidi" w:eastAsiaTheme="majorEastAsia" w:hAnsiTheme="minorBidi"/>
          <w:szCs w:val="24"/>
        </w:rPr>
      </w:pPr>
      <w:r w:rsidRPr="00FF0938">
        <w:rPr>
          <w:rFonts w:asciiTheme="minorBidi" w:eastAsiaTheme="majorEastAsia" w:hAnsiTheme="minorBidi"/>
          <w:szCs w:val="24"/>
        </w:rPr>
        <w:t xml:space="preserve">Automated </w:t>
      </w:r>
      <w:r w:rsidR="001A3500" w:rsidRPr="00FF0938">
        <w:rPr>
          <w:rFonts w:asciiTheme="minorBidi" w:eastAsiaTheme="majorEastAsia" w:hAnsiTheme="minorBidi"/>
          <w:szCs w:val="24"/>
        </w:rPr>
        <w:t>decision-making</w:t>
      </w:r>
      <w:r w:rsidRPr="00FF0938">
        <w:rPr>
          <w:rFonts w:asciiTheme="minorBidi" w:eastAsiaTheme="majorEastAsia" w:hAnsiTheme="minorBidi"/>
          <w:szCs w:val="24"/>
        </w:rPr>
        <w:t xml:space="preserve"> means making a decision solely by automated means without any human involvement. This would include, for example, an online credit reference check that makes a decision based on information you input without any human involvement. It would also include the use of an automated clocking-in system that automatically issues a warning if a person is late a certain number of times (without any input from HR, for example).</w:t>
      </w:r>
    </w:p>
    <w:p w14:paraId="1EEA7B36" w14:textId="77777777" w:rsidR="00FF0938" w:rsidRPr="00FF0938" w:rsidRDefault="00FF0938" w:rsidP="00FF0938">
      <w:pPr>
        <w:jc w:val="both"/>
        <w:rPr>
          <w:rFonts w:asciiTheme="minorBidi" w:eastAsiaTheme="majorEastAsia" w:hAnsiTheme="minorBidi"/>
          <w:szCs w:val="24"/>
        </w:rPr>
      </w:pPr>
    </w:p>
    <w:p w14:paraId="309571CA" w14:textId="568F0425" w:rsidR="00FF0938" w:rsidRPr="00FF0938" w:rsidRDefault="00FF0938" w:rsidP="001A3500">
      <w:pPr>
        <w:jc w:val="both"/>
        <w:rPr>
          <w:rFonts w:asciiTheme="minorBidi" w:eastAsiaTheme="majorEastAsia" w:hAnsiTheme="minorBidi"/>
          <w:szCs w:val="24"/>
        </w:rPr>
      </w:pPr>
      <w:r w:rsidRPr="00FF0938">
        <w:rPr>
          <w:rFonts w:asciiTheme="minorBidi" w:eastAsiaTheme="majorEastAsia" w:hAnsiTheme="minorBidi"/>
          <w:szCs w:val="24"/>
        </w:rPr>
        <w:t>We don’t carry out any automated decision making using your personal data</w:t>
      </w:r>
      <w:r w:rsidR="001A3500">
        <w:rPr>
          <w:rFonts w:asciiTheme="minorBidi" w:eastAsiaTheme="majorEastAsia" w:hAnsiTheme="minorBidi"/>
          <w:szCs w:val="24"/>
        </w:rPr>
        <w:t>.</w:t>
      </w:r>
    </w:p>
    <w:p w14:paraId="55667478" w14:textId="77777777" w:rsidR="001A3500" w:rsidRDefault="001A3500" w:rsidP="001A3500">
      <w:pPr>
        <w:jc w:val="both"/>
        <w:rPr>
          <w:rFonts w:asciiTheme="minorBidi" w:eastAsiaTheme="majorEastAsia" w:hAnsiTheme="minorBidi"/>
          <w:szCs w:val="24"/>
        </w:rPr>
      </w:pPr>
    </w:p>
    <w:p w14:paraId="24650EB3" w14:textId="6A082453" w:rsidR="00FF0938" w:rsidRPr="001A3500" w:rsidRDefault="00FF0938" w:rsidP="001A3500">
      <w:pPr>
        <w:jc w:val="both"/>
        <w:rPr>
          <w:rFonts w:asciiTheme="minorBidi" w:eastAsiaTheme="majorEastAsia" w:hAnsiTheme="minorBidi"/>
          <w:b/>
          <w:bCs/>
          <w:i/>
          <w:iCs/>
          <w:szCs w:val="24"/>
        </w:rPr>
      </w:pPr>
      <w:r w:rsidRPr="001A3500">
        <w:rPr>
          <w:rFonts w:asciiTheme="minorBidi" w:eastAsiaTheme="majorEastAsia" w:hAnsiTheme="minorBidi"/>
          <w:b/>
          <w:bCs/>
          <w:i/>
          <w:iCs/>
          <w:szCs w:val="24"/>
        </w:rPr>
        <w:t>Your right to complain about our processing</w:t>
      </w:r>
    </w:p>
    <w:p w14:paraId="53F1A0B3" w14:textId="77777777" w:rsidR="00FF0938" w:rsidRPr="00FF0938" w:rsidRDefault="00FF0938" w:rsidP="00FF0938">
      <w:pPr>
        <w:jc w:val="both"/>
        <w:rPr>
          <w:rFonts w:asciiTheme="minorBidi" w:eastAsiaTheme="majorEastAsia" w:hAnsiTheme="minorBidi"/>
          <w:szCs w:val="24"/>
        </w:rPr>
      </w:pPr>
      <w:r w:rsidRPr="00FF0938">
        <w:rPr>
          <w:rFonts w:asciiTheme="minorBidi" w:eastAsiaTheme="majorEastAsia" w:hAnsiTheme="minorBidi"/>
          <w:szCs w:val="24"/>
        </w:rPr>
        <w:t>If you think we have processed your personal data unlawfully or that we have not complied with GDPR, you can report your concerns to the supervisory authority in your jurisdiction. The supervisory authority in the UK is the Information Commissioner’s Office (“ICO”). You can call the ICO on 0303 123 1113 or get in touch via other means, as set out on the ICO website - https://ico.org.uk/concerns/.</w:t>
      </w:r>
    </w:p>
    <w:p w14:paraId="38637E64" w14:textId="77777777" w:rsidR="001A3500" w:rsidRDefault="001A3500" w:rsidP="00FF0938">
      <w:pPr>
        <w:jc w:val="both"/>
        <w:rPr>
          <w:rFonts w:asciiTheme="minorBidi" w:eastAsiaTheme="majorEastAsia" w:hAnsiTheme="minorBidi"/>
          <w:szCs w:val="24"/>
        </w:rPr>
      </w:pPr>
    </w:p>
    <w:p w14:paraId="0989D527" w14:textId="77777777" w:rsidR="008B4C86" w:rsidRDefault="008B4C86" w:rsidP="00FF0938">
      <w:pPr>
        <w:jc w:val="both"/>
        <w:rPr>
          <w:rFonts w:asciiTheme="minorBidi" w:eastAsiaTheme="majorEastAsia" w:hAnsiTheme="minorBidi"/>
          <w:b/>
          <w:bCs/>
          <w:i/>
          <w:iCs/>
          <w:szCs w:val="24"/>
        </w:rPr>
      </w:pPr>
    </w:p>
    <w:p w14:paraId="07B9D50A" w14:textId="08CC75DF" w:rsidR="00FF0938" w:rsidRPr="008B4C86" w:rsidRDefault="00FF0938" w:rsidP="008B4C86">
      <w:pPr>
        <w:jc w:val="both"/>
        <w:rPr>
          <w:rFonts w:asciiTheme="minorBidi" w:eastAsiaTheme="majorEastAsia" w:hAnsiTheme="minorBidi"/>
          <w:b/>
          <w:bCs/>
          <w:i/>
          <w:iCs/>
          <w:szCs w:val="24"/>
        </w:rPr>
      </w:pPr>
      <w:r w:rsidRPr="001A3500">
        <w:rPr>
          <w:rFonts w:asciiTheme="minorBidi" w:eastAsiaTheme="majorEastAsia" w:hAnsiTheme="minorBidi"/>
          <w:b/>
          <w:bCs/>
          <w:i/>
          <w:iCs/>
          <w:szCs w:val="24"/>
        </w:rPr>
        <w:lastRenderedPageBreak/>
        <w:t>Any questions?</w:t>
      </w:r>
    </w:p>
    <w:p w14:paraId="7F2E9D8C" w14:textId="48762B18" w:rsidR="00FF0938" w:rsidRPr="00FF0938" w:rsidRDefault="00FF0938" w:rsidP="00FF0938">
      <w:pPr>
        <w:jc w:val="both"/>
        <w:rPr>
          <w:rFonts w:asciiTheme="minorBidi" w:eastAsiaTheme="majorEastAsia" w:hAnsiTheme="minorBidi"/>
          <w:szCs w:val="24"/>
        </w:rPr>
      </w:pPr>
      <w:r w:rsidRPr="00FF0938">
        <w:rPr>
          <w:rFonts w:asciiTheme="minorBidi" w:eastAsiaTheme="majorEastAsia" w:hAnsiTheme="minorBidi"/>
          <w:szCs w:val="24"/>
        </w:rPr>
        <w:t>If you have any questions or would like more information about the ways in which we process your data, please contact</w:t>
      </w:r>
      <w:r w:rsidR="001A3500">
        <w:rPr>
          <w:rFonts w:asciiTheme="minorBidi" w:eastAsiaTheme="majorEastAsia" w:hAnsiTheme="minorBidi"/>
          <w:szCs w:val="24"/>
        </w:rPr>
        <w:t>:</w:t>
      </w:r>
    </w:p>
    <w:p w14:paraId="1239A4DB" w14:textId="77777777" w:rsidR="001A3500" w:rsidRDefault="001A3500" w:rsidP="00FF0938">
      <w:pPr>
        <w:jc w:val="both"/>
        <w:rPr>
          <w:rFonts w:asciiTheme="minorBidi" w:eastAsiaTheme="majorEastAsia" w:hAnsiTheme="minorBidi"/>
          <w:szCs w:val="24"/>
        </w:rPr>
      </w:pPr>
    </w:p>
    <w:p w14:paraId="0FA2AD52" w14:textId="331A479A" w:rsidR="00FF0938" w:rsidRDefault="001A3500" w:rsidP="001A3500">
      <w:pPr>
        <w:spacing w:after="0"/>
        <w:jc w:val="both"/>
        <w:rPr>
          <w:rFonts w:asciiTheme="minorBidi" w:eastAsiaTheme="majorEastAsia" w:hAnsiTheme="minorBidi"/>
          <w:szCs w:val="24"/>
        </w:rPr>
      </w:pPr>
      <w:r>
        <w:rPr>
          <w:rFonts w:asciiTheme="minorBidi" w:eastAsiaTheme="majorEastAsia" w:hAnsiTheme="minorBidi"/>
          <w:szCs w:val="24"/>
        </w:rPr>
        <w:t>Service Manager</w:t>
      </w:r>
    </w:p>
    <w:p w14:paraId="156150DE" w14:textId="5A9451D9" w:rsidR="001A3500" w:rsidRDefault="001A3500" w:rsidP="001A3500">
      <w:pPr>
        <w:spacing w:after="0"/>
        <w:jc w:val="both"/>
        <w:rPr>
          <w:rFonts w:asciiTheme="minorBidi" w:eastAsiaTheme="majorEastAsia" w:hAnsiTheme="minorBidi"/>
          <w:szCs w:val="24"/>
        </w:rPr>
      </w:pPr>
      <w:r>
        <w:rPr>
          <w:rFonts w:asciiTheme="minorBidi" w:eastAsiaTheme="majorEastAsia" w:hAnsiTheme="minorBidi"/>
          <w:szCs w:val="24"/>
        </w:rPr>
        <w:t>170 Seabank Road</w:t>
      </w:r>
    </w:p>
    <w:p w14:paraId="0714CC80" w14:textId="5756012B" w:rsidR="001A3500" w:rsidRDefault="001A3500" w:rsidP="001A3500">
      <w:pPr>
        <w:spacing w:after="0"/>
        <w:jc w:val="both"/>
        <w:rPr>
          <w:rFonts w:asciiTheme="minorBidi" w:eastAsiaTheme="majorEastAsia" w:hAnsiTheme="minorBidi"/>
          <w:szCs w:val="24"/>
        </w:rPr>
      </w:pPr>
      <w:r>
        <w:rPr>
          <w:rFonts w:asciiTheme="minorBidi" w:eastAsiaTheme="majorEastAsia" w:hAnsiTheme="minorBidi"/>
          <w:szCs w:val="24"/>
        </w:rPr>
        <w:t>Wallasey</w:t>
      </w:r>
    </w:p>
    <w:p w14:paraId="1977A2B1" w14:textId="6E5875F3" w:rsidR="001A3500" w:rsidRDefault="001A3500" w:rsidP="001A3500">
      <w:pPr>
        <w:spacing w:after="0"/>
        <w:jc w:val="both"/>
        <w:rPr>
          <w:rFonts w:asciiTheme="minorBidi" w:eastAsiaTheme="majorEastAsia" w:hAnsiTheme="minorBidi"/>
          <w:szCs w:val="24"/>
        </w:rPr>
      </w:pPr>
      <w:r>
        <w:rPr>
          <w:rFonts w:asciiTheme="minorBidi" w:eastAsiaTheme="majorEastAsia" w:hAnsiTheme="minorBidi"/>
          <w:szCs w:val="24"/>
        </w:rPr>
        <w:t>Wirral</w:t>
      </w:r>
    </w:p>
    <w:p w14:paraId="52B1E1BD" w14:textId="766C0594" w:rsidR="001A3500" w:rsidRDefault="001A3500" w:rsidP="001A3500">
      <w:pPr>
        <w:spacing w:after="0"/>
        <w:jc w:val="both"/>
        <w:rPr>
          <w:rFonts w:asciiTheme="minorBidi" w:eastAsiaTheme="majorEastAsia" w:hAnsiTheme="minorBidi"/>
          <w:szCs w:val="24"/>
        </w:rPr>
      </w:pPr>
      <w:r>
        <w:rPr>
          <w:rFonts w:asciiTheme="minorBidi" w:eastAsiaTheme="majorEastAsia" w:hAnsiTheme="minorBidi"/>
          <w:szCs w:val="24"/>
        </w:rPr>
        <w:t>CH45 1HG</w:t>
      </w:r>
    </w:p>
    <w:p w14:paraId="291EE5CB" w14:textId="21626D4C" w:rsidR="001A3500" w:rsidRDefault="001A3500" w:rsidP="001A3500">
      <w:pPr>
        <w:spacing w:after="0"/>
        <w:jc w:val="both"/>
        <w:rPr>
          <w:rFonts w:asciiTheme="minorBidi" w:eastAsiaTheme="majorEastAsia" w:hAnsiTheme="minorBidi"/>
          <w:szCs w:val="24"/>
        </w:rPr>
      </w:pPr>
    </w:p>
    <w:p w14:paraId="5807BA33" w14:textId="274B4663" w:rsidR="001A3500" w:rsidRDefault="001A3500" w:rsidP="001A3500">
      <w:pPr>
        <w:spacing w:after="0"/>
        <w:jc w:val="both"/>
        <w:rPr>
          <w:rFonts w:asciiTheme="minorBidi" w:eastAsiaTheme="majorEastAsia" w:hAnsiTheme="minorBidi"/>
          <w:szCs w:val="24"/>
        </w:rPr>
      </w:pPr>
      <w:r>
        <w:rPr>
          <w:rFonts w:asciiTheme="minorBidi" w:eastAsiaTheme="majorEastAsia" w:hAnsiTheme="minorBidi"/>
          <w:szCs w:val="24"/>
        </w:rPr>
        <w:t>Tel. 0151 630 0062</w:t>
      </w:r>
    </w:p>
    <w:p w14:paraId="0DD8199C" w14:textId="4474B3DF" w:rsidR="001A3500" w:rsidRDefault="001A3500" w:rsidP="001A3500">
      <w:pPr>
        <w:spacing w:after="0"/>
        <w:jc w:val="both"/>
        <w:rPr>
          <w:rFonts w:asciiTheme="minorBidi" w:eastAsiaTheme="majorEastAsia" w:hAnsiTheme="minorBidi"/>
          <w:szCs w:val="24"/>
        </w:rPr>
      </w:pPr>
      <w:r>
        <w:rPr>
          <w:rFonts w:asciiTheme="minorBidi" w:eastAsiaTheme="majorEastAsia" w:hAnsiTheme="minorBidi"/>
          <w:szCs w:val="24"/>
        </w:rPr>
        <w:t>Email: general@harboursupport.co.uk</w:t>
      </w:r>
    </w:p>
    <w:p w14:paraId="1FA6D849" w14:textId="5EC4365E" w:rsidR="00FF0938" w:rsidRDefault="00FF0938" w:rsidP="00C93ADE">
      <w:pPr>
        <w:jc w:val="both"/>
        <w:rPr>
          <w:rFonts w:asciiTheme="minorBidi" w:eastAsiaTheme="majorEastAsia" w:hAnsiTheme="minorBidi"/>
          <w:szCs w:val="24"/>
        </w:rPr>
      </w:pPr>
    </w:p>
    <w:p w14:paraId="2866A9CA" w14:textId="058C649B" w:rsidR="00FF0938" w:rsidRDefault="00FF0938" w:rsidP="00C93ADE">
      <w:pPr>
        <w:jc w:val="both"/>
        <w:rPr>
          <w:rFonts w:asciiTheme="minorBidi" w:eastAsiaTheme="majorEastAsia" w:hAnsiTheme="minorBidi"/>
          <w:szCs w:val="24"/>
        </w:rPr>
      </w:pPr>
    </w:p>
    <w:p w14:paraId="75FC46F4" w14:textId="6A3AE4C4" w:rsidR="00FF0938" w:rsidRDefault="00FF0938" w:rsidP="00C93ADE">
      <w:pPr>
        <w:jc w:val="both"/>
        <w:rPr>
          <w:rFonts w:asciiTheme="minorBidi" w:eastAsiaTheme="majorEastAsia" w:hAnsiTheme="minorBidi"/>
          <w:szCs w:val="24"/>
        </w:rPr>
      </w:pPr>
    </w:p>
    <w:p w14:paraId="70672338" w14:textId="77777777" w:rsidR="00FF0938" w:rsidRPr="00442A5E" w:rsidRDefault="00FF0938" w:rsidP="00C93ADE">
      <w:pPr>
        <w:jc w:val="both"/>
        <w:rPr>
          <w:rFonts w:asciiTheme="minorBidi" w:eastAsiaTheme="majorEastAsia" w:hAnsiTheme="minorBidi"/>
          <w:szCs w:val="24"/>
        </w:rPr>
      </w:pPr>
    </w:p>
    <w:sectPr w:rsidR="00FF0938" w:rsidRPr="00442A5E" w:rsidSect="00E43F1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7DD0E" w14:textId="77777777" w:rsidR="002825DC" w:rsidRDefault="002825DC" w:rsidP="00137CEB">
      <w:pPr>
        <w:spacing w:after="0" w:line="240" w:lineRule="auto"/>
      </w:pPr>
      <w:r>
        <w:separator/>
      </w:r>
    </w:p>
  </w:endnote>
  <w:endnote w:type="continuationSeparator" w:id="0">
    <w:p w14:paraId="3270B947" w14:textId="77777777" w:rsidR="002825DC" w:rsidRDefault="002825DC" w:rsidP="0013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9540C" w14:textId="77777777" w:rsidR="000F10B1" w:rsidRDefault="000F1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0BB31" w14:textId="77777777" w:rsidR="000F10B1" w:rsidRDefault="000F10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69D91" w14:textId="77777777" w:rsidR="000F10B1" w:rsidRDefault="000F1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A1BE0" w14:textId="77777777" w:rsidR="002825DC" w:rsidRDefault="002825DC" w:rsidP="00137CEB">
      <w:pPr>
        <w:spacing w:after="0" w:line="240" w:lineRule="auto"/>
      </w:pPr>
      <w:r>
        <w:separator/>
      </w:r>
    </w:p>
  </w:footnote>
  <w:footnote w:type="continuationSeparator" w:id="0">
    <w:p w14:paraId="3B5B9AD1" w14:textId="77777777" w:rsidR="002825DC" w:rsidRDefault="002825DC" w:rsidP="00137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D1D24" w14:textId="77777777" w:rsidR="000F10B1" w:rsidRDefault="000F10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C4CCD" w14:textId="4FAF8AD0" w:rsidR="00137CEB" w:rsidRPr="00137CEB" w:rsidRDefault="00137CEB" w:rsidP="00137CEB">
    <w:pPr>
      <w:pStyle w:val="Header"/>
      <w:jc w:val="center"/>
      <w:rPr>
        <w:rFonts w:ascii="Arial" w:hAnsi="Arial" w:cs="Arial"/>
        <w:szCs w:val="24"/>
      </w:rPr>
    </w:pPr>
    <w:r w:rsidRPr="00137CEB">
      <w:rPr>
        <w:rFonts w:ascii="Arial" w:hAnsi="Arial" w:cs="Arial"/>
        <w:szCs w:val="24"/>
      </w:rPr>
      <w:t>Harbour Supported Living Services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C1AD4" w14:textId="77777777" w:rsidR="000F10B1" w:rsidRDefault="000F10B1" w:rsidP="000F10B1">
    <w:pPr>
      <w:pStyle w:val="Header"/>
      <w:jc w:val="right"/>
      <w:rPr>
        <w:rFonts w:asciiTheme="minorBidi" w:hAnsiTheme="minorBidi"/>
        <w:i/>
        <w:iCs/>
      </w:rPr>
    </w:pPr>
    <w:r>
      <w:rPr>
        <w:rFonts w:asciiTheme="minorBidi" w:hAnsiTheme="minorBidi"/>
        <w:i/>
        <w:iCs/>
      </w:rPr>
      <w:t>Reviewed: 1</w:t>
    </w:r>
    <w:r w:rsidRPr="00F55017">
      <w:rPr>
        <w:rFonts w:asciiTheme="minorBidi" w:hAnsiTheme="minorBidi"/>
        <w:i/>
        <w:iCs/>
        <w:vertAlign w:val="superscript"/>
      </w:rPr>
      <w:t>st</w:t>
    </w:r>
    <w:r>
      <w:rPr>
        <w:rFonts w:asciiTheme="minorBidi" w:hAnsiTheme="minorBidi"/>
        <w:i/>
        <w:iCs/>
      </w:rPr>
      <w:t xml:space="preserve"> July-</w:t>
    </w:r>
    <w:r w:rsidRPr="00FB2F6B">
      <w:rPr>
        <w:rFonts w:asciiTheme="minorBidi" w:hAnsiTheme="minorBidi"/>
        <w:i/>
        <w:iCs/>
      </w:rPr>
      <w:t xml:space="preserve"> 2020</w:t>
    </w:r>
  </w:p>
  <w:p w14:paraId="110E09F7" w14:textId="77777777" w:rsidR="000F10B1" w:rsidRPr="00FB2F6B" w:rsidRDefault="000F10B1" w:rsidP="000F10B1">
    <w:pPr>
      <w:pStyle w:val="Header"/>
      <w:jc w:val="right"/>
      <w:rPr>
        <w:rFonts w:asciiTheme="minorBidi" w:hAnsiTheme="minorBidi"/>
        <w:i/>
        <w:iCs/>
      </w:rPr>
    </w:pPr>
    <w:r>
      <w:rPr>
        <w:rFonts w:asciiTheme="minorBidi" w:hAnsiTheme="minorBidi"/>
        <w:i/>
        <w:iCs/>
      </w:rPr>
      <w:t>Next Review: 1</w:t>
    </w:r>
    <w:r w:rsidRPr="00F55017">
      <w:rPr>
        <w:rFonts w:asciiTheme="minorBidi" w:hAnsiTheme="minorBidi"/>
        <w:i/>
        <w:iCs/>
        <w:vertAlign w:val="superscript"/>
      </w:rPr>
      <w:t>st</w:t>
    </w:r>
    <w:r>
      <w:rPr>
        <w:rFonts w:asciiTheme="minorBidi" w:hAnsiTheme="minorBidi"/>
        <w:i/>
        <w:iCs/>
      </w:rPr>
      <w:t xml:space="preserve"> July - 2021</w:t>
    </w:r>
  </w:p>
  <w:p w14:paraId="07093FF1" w14:textId="47299B00" w:rsidR="00FB2F6B" w:rsidRPr="000F10B1" w:rsidRDefault="00FB2F6B" w:rsidP="000F1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72CE"/>
    <w:multiLevelType w:val="hybridMultilevel"/>
    <w:tmpl w:val="4DFA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E0F20"/>
    <w:multiLevelType w:val="hybridMultilevel"/>
    <w:tmpl w:val="FF9ED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D50A2"/>
    <w:multiLevelType w:val="hybridMultilevel"/>
    <w:tmpl w:val="151E8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75A83"/>
    <w:multiLevelType w:val="hybridMultilevel"/>
    <w:tmpl w:val="0A142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2B08B9"/>
    <w:multiLevelType w:val="hybridMultilevel"/>
    <w:tmpl w:val="C2523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94610"/>
    <w:multiLevelType w:val="hybridMultilevel"/>
    <w:tmpl w:val="3FD65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E2117C"/>
    <w:multiLevelType w:val="hybridMultilevel"/>
    <w:tmpl w:val="D38A0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E24C08"/>
    <w:multiLevelType w:val="hybridMultilevel"/>
    <w:tmpl w:val="2C541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84577"/>
    <w:multiLevelType w:val="hybridMultilevel"/>
    <w:tmpl w:val="73CCD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1284B"/>
    <w:multiLevelType w:val="hybridMultilevel"/>
    <w:tmpl w:val="1F4E5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1F7F0B"/>
    <w:multiLevelType w:val="hybridMultilevel"/>
    <w:tmpl w:val="4412B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841C9B"/>
    <w:multiLevelType w:val="hybridMultilevel"/>
    <w:tmpl w:val="B77A5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31145"/>
    <w:multiLevelType w:val="hybridMultilevel"/>
    <w:tmpl w:val="742AF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8F07D8"/>
    <w:multiLevelType w:val="hybridMultilevel"/>
    <w:tmpl w:val="38C2E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FF5640"/>
    <w:multiLevelType w:val="hybridMultilevel"/>
    <w:tmpl w:val="5C22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2C1498"/>
    <w:multiLevelType w:val="hybridMultilevel"/>
    <w:tmpl w:val="666CA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4B1AC7"/>
    <w:multiLevelType w:val="hybridMultilevel"/>
    <w:tmpl w:val="F6A25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8F68F9"/>
    <w:multiLevelType w:val="hybridMultilevel"/>
    <w:tmpl w:val="B8981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FD6705"/>
    <w:multiLevelType w:val="hybridMultilevel"/>
    <w:tmpl w:val="CD583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A100EF5"/>
    <w:multiLevelType w:val="hybridMultilevel"/>
    <w:tmpl w:val="21169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007D4C"/>
    <w:multiLevelType w:val="hybridMultilevel"/>
    <w:tmpl w:val="5ACA5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970B48"/>
    <w:multiLevelType w:val="hybridMultilevel"/>
    <w:tmpl w:val="C4241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680B99"/>
    <w:multiLevelType w:val="hybridMultilevel"/>
    <w:tmpl w:val="1C24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293BFA"/>
    <w:multiLevelType w:val="hybridMultilevel"/>
    <w:tmpl w:val="4D88A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B40B0E"/>
    <w:multiLevelType w:val="hybridMultilevel"/>
    <w:tmpl w:val="8E6EB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2127D"/>
    <w:multiLevelType w:val="hybridMultilevel"/>
    <w:tmpl w:val="1768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A81FF5"/>
    <w:multiLevelType w:val="hybridMultilevel"/>
    <w:tmpl w:val="84F2A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03431E"/>
    <w:multiLevelType w:val="hybridMultilevel"/>
    <w:tmpl w:val="26109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1D1192"/>
    <w:multiLevelType w:val="hybridMultilevel"/>
    <w:tmpl w:val="8A3A6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8C6310"/>
    <w:multiLevelType w:val="hybridMultilevel"/>
    <w:tmpl w:val="75362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79701F"/>
    <w:multiLevelType w:val="hybridMultilevel"/>
    <w:tmpl w:val="52588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DA3240"/>
    <w:multiLevelType w:val="hybridMultilevel"/>
    <w:tmpl w:val="1B90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522847"/>
    <w:multiLevelType w:val="hybridMultilevel"/>
    <w:tmpl w:val="C7C8C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FA6CCF"/>
    <w:multiLevelType w:val="hybridMultilevel"/>
    <w:tmpl w:val="3722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BE6A5B"/>
    <w:multiLevelType w:val="hybridMultilevel"/>
    <w:tmpl w:val="EBBE9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34"/>
  </w:num>
  <w:num w:numId="4">
    <w:abstractNumId w:val="9"/>
  </w:num>
  <w:num w:numId="5">
    <w:abstractNumId w:val="32"/>
  </w:num>
  <w:num w:numId="6">
    <w:abstractNumId w:val="33"/>
  </w:num>
  <w:num w:numId="7">
    <w:abstractNumId w:val="15"/>
  </w:num>
  <w:num w:numId="8">
    <w:abstractNumId w:val="25"/>
  </w:num>
  <w:num w:numId="9">
    <w:abstractNumId w:val="13"/>
  </w:num>
  <w:num w:numId="10">
    <w:abstractNumId w:val="2"/>
  </w:num>
  <w:num w:numId="11">
    <w:abstractNumId w:val="24"/>
  </w:num>
  <w:num w:numId="12">
    <w:abstractNumId w:val="31"/>
  </w:num>
  <w:num w:numId="13">
    <w:abstractNumId w:val="7"/>
  </w:num>
  <w:num w:numId="14">
    <w:abstractNumId w:val="12"/>
  </w:num>
  <w:num w:numId="15">
    <w:abstractNumId w:val="0"/>
  </w:num>
  <w:num w:numId="16">
    <w:abstractNumId w:val="1"/>
  </w:num>
  <w:num w:numId="17">
    <w:abstractNumId w:val="22"/>
  </w:num>
  <w:num w:numId="18">
    <w:abstractNumId w:val="10"/>
  </w:num>
  <w:num w:numId="19">
    <w:abstractNumId w:val="23"/>
  </w:num>
  <w:num w:numId="20">
    <w:abstractNumId w:val="11"/>
  </w:num>
  <w:num w:numId="21">
    <w:abstractNumId w:val="5"/>
  </w:num>
  <w:num w:numId="22">
    <w:abstractNumId w:val="30"/>
  </w:num>
  <w:num w:numId="23">
    <w:abstractNumId w:val="8"/>
  </w:num>
  <w:num w:numId="24">
    <w:abstractNumId w:val="20"/>
  </w:num>
  <w:num w:numId="25">
    <w:abstractNumId w:val="3"/>
  </w:num>
  <w:num w:numId="26">
    <w:abstractNumId w:val="19"/>
  </w:num>
  <w:num w:numId="27">
    <w:abstractNumId w:val="6"/>
  </w:num>
  <w:num w:numId="28">
    <w:abstractNumId w:val="17"/>
  </w:num>
  <w:num w:numId="29">
    <w:abstractNumId w:val="27"/>
  </w:num>
  <w:num w:numId="30">
    <w:abstractNumId w:val="18"/>
  </w:num>
  <w:num w:numId="31">
    <w:abstractNumId w:val="14"/>
  </w:num>
  <w:num w:numId="32">
    <w:abstractNumId w:val="21"/>
  </w:num>
  <w:num w:numId="33">
    <w:abstractNumId w:val="29"/>
  </w:num>
  <w:num w:numId="34">
    <w:abstractNumId w:val="26"/>
  </w:num>
  <w:num w:numId="3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CEB"/>
    <w:rsid w:val="000014A4"/>
    <w:rsid w:val="00057B30"/>
    <w:rsid w:val="00084C5B"/>
    <w:rsid w:val="000A7098"/>
    <w:rsid w:val="000B2B76"/>
    <w:rsid w:val="000B65EC"/>
    <w:rsid w:val="000B7BD0"/>
    <w:rsid w:val="000F10B1"/>
    <w:rsid w:val="001057FF"/>
    <w:rsid w:val="00137CEB"/>
    <w:rsid w:val="0015077E"/>
    <w:rsid w:val="00183862"/>
    <w:rsid w:val="001A3500"/>
    <w:rsid w:val="001B556C"/>
    <w:rsid w:val="001E3922"/>
    <w:rsid w:val="0020421F"/>
    <w:rsid w:val="00205B1B"/>
    <w:rsid w:val="00243254"/>
    <w:rsid w:val="00251ABE"/>
    <w:rsid w:val="00254987"/>
    <w:rsid w:val="002825DC"/>
    <w:rsid w:val="002A36F4"/>
    <w:rsid w:val="002C4916"/>
    <w:rsid w:val="00300DAE"/>
    <w:rsid w:val="00314D4C"/>
    <w:rsid w:val="003626E8"/>
    <w:rsid w:val="003912E2"/>
    <w:rsid w:val="00394953"/>
    <w:rsid w:val="003C6839"/>
    <w:rsid w:val="003F3CF9"/>
    <w:rsid w:val="00442A5E"/>
    <w:rsid w:val="00462EB1"/>
    <w:rsid w:val="004D277E"/>
    <w:rsid w:val="005078E7"/>
    <w:rsid w:val="00526FF9"/>
    <w:rsid w:val="00543C21"/>
    <w:rsid w:val="005A7A0C"/>
    <w:rsid w:val="005E5944"/>
    <w:rsid w:val="00605031"/>
    <w:rsid w:val="00610F10"/>
    <w:rsid w:val="006454D6"/>
    <w:rsid w:val="00646235"/>
    <w:rsid w:val="00683A66"/>
    <w:rsid w:val="006A2F10"/>
    <w:rsid w:val="006A5F7C"/>
    <w:rsid w:val="006C28B3"/>
    <w:rsid w:val="006C2B58"/>
    <w:rsid w:val="007126F4"/>
    <w:rsid w:val="00737E3E"/>
    <w:rsid w:val="00760461"/>
    <w:rsid w:val="00771594"/>
    <w:rsid w:val="007940FD"/>
    <w:rsid w:val="007D5D1D"/>
    <w:rsid w:val="007E78A9"/>
    <w:rsid w:val="00821E18"/>
    <w:rsid w:val="008879FA"/>
    <w:rsid w:val="008928C1"/>
    <w:rsid w:val="008B4C86"/>
    <w:rsid w:val="008F60A8"/>
    <w:rsid w:val="009010FA"/>
    <w:rsid w:val="0092258D"/>
    <w:rsid w:val="0098251F"/>
    <w:rsid w:val="00993863"/>
    <w:rsid w:val="009B418A"/>
    <w:rsid w:val="009F166B"/>
    <w:rsid w:val="009F2CDA"/>
    <w:rsid w:val="009F742A"/>
    <w:rsid w:val="00A26263"/>
    <w:rsid w:val="00A40AC4"/>
    <w:rsid w:val="00A908B9"/>
    <w:rsid w:val="00A96757"/>
    <w:rsid w:val="00AC7116"/>
    <w:rsid w:val="00B0172F"/>
    <w:rsid w:val="00B222B9"/>
    <w:rsid w:val="00B340F1"/>
    <w:rsid w:val="00B43095"/>
    <w:rsid w:val="00B73711"/>
    <w:rsid w:val="00B82AC6"/>
    <w:rsid w:val="00BA31D7"/>
    <w:rsid w:val="00BA7D57"/>
    <w:rsid w:val="00BB1C4E"/>
    <w:rsid w:val="00BB683F"/>
    <w:rsid w:val="00C177D0"/>
    <w:rsid w:val="00C544FE"/>
    <w:rsid w:val="00C56927"/>
    <w:rsid w:val="00C86D66"/>
    <w:rsid w:val="00C93ADE"/>
    <w:rsid w:val="00CE7115"/>
    <w:rsid w:val="00CF4C6D"/>
    <w:rsid w:val="00D008AC"/>
    <w:rsid w:val="00D30E8F"/>
    <w:rsid w:val="00D85C61"/>
    <w:rsid w:val="00DB22A7"/>
    <w:rsid w:val="00DC212F"/>
    <w:rsid w:val="00DC5FD6"/>
    <w:rsid w:val="00E43F17"/>
    <w:rsid w:val="00E84638"/>
    <w:rsid w:val="00F02CB4"/>
    <w:rsid w:val="00F02E39"/>
    <w:rsid w:val="00F06485"/>
    <w:rsid w:val="00F160F4"/>
    <w:rsid w:val="00F30B0E"/>
    <w:rsid w:val="00F30E47"/>
    <w:rsid w:val="00F653C9"/>
    <w:rsid w:val="00F86FB4"/>
    <w:rsid w:val="00F87AED"/>
    <w:rsid w:val="00F9228D"/>
    <w:rsid w:val="00FB0D2F"/>
    <w:rsid w:val="00FB1858"/>
    <w:rsid w:val="00FB2F6B"/>
    <w:rsid w:val="00FC5566"/>
    <w:rsid w:val="00FD4531"/>
    <w:rsid w:val="00FE66C7"/>
    <w:rsid w:val="00FF09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D37CE4"/>
  <w15:chartTrackingRefBased/>
  <w15:docId w15:val="{9417735C-9474-4186-9258-F764489F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CEB"/>
    <w:pPr>
      <w:spacing w:line="36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CEB"/>
  </w:style>
  <w:style w:type="paragraph" w:styleId="Footer">
    <w:name w:val="footer"/>
    <w:basedOn w:val="Normal"/>
    <w:link w:val="FooterChar"/>
    <w:uiPriority w:val="99"/>
    <w:unhideWhenUsed/>
    <w:rsid w:val="00137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CEB"/>
  </w:style>
  <w:style w:type="paragraph" w:styleId="ListParagraph">
    <w:name w:val="List Paragraph"/>
    <w:basedOn w:val="Normal"/>
    <w:uiPriority w:val="34"/>
    <w:qFormat/>
    <w:rsid w:val="003626E8"/>
    <w:pPr>
      <w:ind w:left="720"/>
      <w:contextualSpacing/>
    </w:pPr>
  </w:style>
  <w:style w:type="character" w:styleId="Hyperlink">
    <w:name w:val="Hyperlink"/>
    <w:basedOn w:val="DefaultParagraphFont"/>
    <w:uiPriority w:val="99"/>
    <w:unhideWhenUsed/>
    <w:rsid w:val="00C56927"/>
    <w:rPr>
      <w:color w:val="0563C1" w:themeColor="hyperlink"/>
      <w:u w:val="single"/>
    </w:rPr>
  </w:style>
  <w:style w:type="character" w:styleId="UnresolvedMention">
    <w:name w:val="Unresolved Mention"/>
    <w:basedOn w:val="DefaultParagraphFont"/>
    <w:uiPriority w:val="99"/>
    <w:semiHidden/>
    <w:unhideWhenUsed/>
    <w:rsid w:val="00C56927"/>
    <w:rPr>
      <w:color w:val="605E5C"/>
      <w:shd w:val="clear" w:color="auto" w:fill="E1DFDD"/>
    </w:rPr>
  </w:style>
  <w:style w:type="paragraph" w:styleId="NoSpacing">
    <w:name w:val="No Spacing"/>
    <w:link w:val="NoSpacingChar"/>
    <w:uiPriority w:val="1"/>
    <w:qFormat/>
    <w:rsid w:val="00E43F1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43F17"/>
    <w:rPr>
      <w:rFonts w:eastAsiaTheme="minorEastAsia"/>
      <w:lang w:val="en-US"/>
    </w:rPr>
  </w:style>
  <w:style w:type="table" w:styleId="TableGrid">
    <w:name w:val="Table Grid"/>
    <w:basedOn w:val="TableNormal"/>
    <w:uiPriority w:val="39"/>
    <w:rsid w:val="00FB2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18076">
      <w:bodyDiv w:val="1"/>
      <w:marLeft w:val="0"/>
      <w:marRight w:val="0"/>
      <w:marTop w:val="0"/>
      <w:marBottom w:val="0"/>
      <w:divBdr>
        <w:top w:val="none" w:sz="0" w:space="0" w:color="auto"/>
        <w:left w:val="none" w:sz="0" w:space="0" w:color="auto"/>
        <w:bottom w:val="none" w:sz="0" w:space="0" w:color="auto"/>
        <w:right w:val="none" w:sz="0" w:space="0" w:color="auto"/>
      </w:divBdr>
    </w:div>
    <w:div w:id="271790032">
      <w:bodyDiv w:val="1"/>
      <w:marLeft w:val="0"/>
      <w:marRight w:val="0"/>
      <w:marTop w:val="0"/>
      <w:marBottom w:val="0"/>
      <w:divBdr>
        <w:top w:val="none" w:sz="0" w:space="0" w:color="auto"/>
        <w:left w:val="none" w:sz="0" w:space="0" w:color="auto"/>
        <w:bottom w:val="none" w:sz="0" w:space="0" w:color="auto"/>
        <w:right w:val="none" w:sz="0" w:space="0" w:color="auto"/>
      </w:divBdr>
    </w:div>
    <w:div w:id="927664541">
      <w:bodyDiv w:val="1"/>
      <w:marLeft w:val="0"/>
      <w:marRight w:val="0"/>
      <w:marTop w:val="0"/>
      <w:marBottom w:val="0"/>
      <w:divBdr>
        <w:top w:val="none" w:sz="0" w:space="0" w:color="auto"/>
        <w:left w:val="none" w:sz="0" w:space="0" w:color="auto"/>
        <w:bottom w:val="none" w:sz="0" w:space="0" w:color="auto"/>
        <w:right w:val="none" w:sz="0" w:space="0" w:color="auto"/>
      </w:divBdr>
    </w:div>
    <w:div w:id="1335305771">
      <w:bodyDiv w:val="1"/>
      <w:marLeft w:val="0"/>
      <w:marRight w:val="0"/>
      <w:marTop w:val="0"/>
      <w:marBottom w:val="0"/>
      <w:divBdr>
        <w:top w:val="none" w:sz="0" w:space="0" w:color="auto"/>
        <w:left w:val="none" w:sz="0" w:space="0" w:color="auto"/>
        <w:bottom w:val="none" w:sz="0" w:space="0" w:color="auto"/>
        <w:right w:val="none" w:sz="0" w:space="0" w:color="auto"/>
      </w:divBdr>
    </w:div>
    <w:div w:id="1974284817">
      <w:bodyDiv w:val="1"/>
      <w:marLeft w:val="0"/>
      <w:marRight w:val="0"/>
      <w:marTop w:val="0"/>
      <w:marBottom w:val="0"/>
      <w:divBdr>
        <w:top w:val="none" w:sz="0" w:space="0" w:color="auto"/>
        <w:left w:val="none" w:sz="0" w:space="0" w:color="auto"/>
        <w:bottom w:val="none" w:sz="0" w:space="0" w:color="auto"/>
        <w:right w:val="none" w:sz="0" w:space="0" w:color="auto"/>
      </w:divBdr>
    </w:div>
    <w:div w:id="206367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2485</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FAIR PROCESSING POLICY &amp; PROCEDURE FOR EMPLOYEES</vt:lpstr>
    </vt:vector>
  </TitlesOfParts>
  <Company/>
  <LinksUpToDate>false</LinksUpToDate>
  <CharactersWithSpaces>16617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PROCESSING POLICY &amp; PROCEDURE FOR EMPLOYEES</dc:title>
  <dc:subject/>
  <dc:creator>Shaun Neermul</dc:creator>
  <cp:keywords/>
  <dc:description/>
  <cp:lastModifiedBy>Shaun Neermul</cp:lastModifiedBy>
  <cp:revision>6</cp:revision>
  <dcterms:created xsi:type="dcterms:W3CDTF">2020-08-07T10:08:00Z</dcterms:created>
  <dcterms:modified xsi:type="dcterms:W3CDTF">2020-08-07T10:24:00Z</dcterms:modified>
</cp:coreProperties>
</file>